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299" w:rsidRPr="00D1707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 xml:space="preserve">UCHWAŁA Nr </w:t>
      </w:r>
      <w:r w:rsidR="00C24436">
        <w:rPr>
          <w:rFonts w:cs="Arial"/>
          <w:b/>
          <w:bCs/>
          <w:sz w:val="24"/>
          <w:szCs w:val="24"/>
        </w:rPr>
        <w:t>L</w:t>
      </w:r>
      <w:r w:rsidR="00D17079">
        <w:rPr>
          <w:rFonts w:cs="Arial"/>
          <w:b/>
          <w:bCs/>
          <w:sz w:val="24"/>
          <w:szCs w:val="24"/>
        </w:rPr>
        <w:t>V</w:t>
      </w:r>
      <w:r w:rsidRPr="00D17079">
        <w:rPr>
          <w:rFonts w:cs="Arial"/>
          <w:b/>
          <w:bCs/>
          <w:sz w:val="24"/>
          <w:szCs w:val="24"/>
        </w:rPr>
        <w:t>/</w:t>
      </w:r>
      <w:r w:rsidR="00C24436">
        <w:rPr>
          <w:rFonts w:cs="Arial"/>
          <w:b/>
          <w:bCs/>
          <w:sz w:val="24"/>
          <w:szCs w:val="24"/>
        </w:rPr>
        <w:t>425</w:t>
      </w:r>
      <w:bookmarkStart w:id="0" w:name="_GoBack"/>
      <w:bookmarkEnd w:id="0"/>
      <w:r w:rsidRPr="00D17079">
        <w:rPr>
          <w:rFonts w:cs="Arial"/>
          <w:b/>
          <w:bCs/>
          <w:sz w:val="24"/>
          <w:szCs w:val="24"/>
        </w:rPr>
        <w:t>/2018</w:t>
      </w:r>
    </w:p>
    <w:p w:rsidR="00CA6299" w:rsidRPr="00D17079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RADY GMINY KRASNE</w:t>
      </w:r>
    </w:p>
    <w:p w:rsidR="00CA6299" w:rsidRPr="00D1707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 xml:space="preserve">z dnia </w:t>
      </w:r>
      <w:r w:rsidR="00D17079">
        <w:rPr>
          <w:rFonts w:cs="Arial"/>
          <w:sz w:val="24"/>
          <w:szCs w:val="24"/>
        </w:rPr>
        <w:t>24 sierpnia</w:t>
      </w:r>
      <w:r w:rsidRPr="00D17079">
        <w:rPr>
          <w:rFonts w:cs="Arial"/>
          <w:sz w:val="24"/>
          <w:szCs w:val="24"/>
        </w:rPr>
        <w:t xml:space="preserve"> 2018 r.</w:t>
      </w:r>
    </w:p>
    <w:p w:rsidR="00CA6299" w:rsidRDefault="00CA6299" w:rsidP="003B009B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w sprawie nadania statutu Sołectwu Krasne</w:t>
      </w:r>
      <w:r w:rsidR="003B009B">
        <w:rPr>
          <w:rFonts w:cs="Arial"/>
          <w:b/>
          <w:bCs/>
          <w:sz w:val="24"/>
          <w:szCs w:val="24"/>
        </w:rPr>
        <w:t>.</w:t>
      </w:r>
    </w:p>
    <w:p w:rsidR="003B009B" w:rsidRDefault="003B009B" w:rsidP="003B009B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Pr="00D17079" w:rsidRDefault="00740FF7" w:rsidP="00CA6299">
      <w:pPr>
        <w:spacing w:after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="00CA6299">
        <w:rPr>
          <w:rFonts w:cs="Arial"/>
          <w:sz w:val="24"/>
          <w:szCs w:val="24"/>
        </w:rPr>
        <w:t>Na podstawie art. 35 ust. 1 i ust. 3 oraz art. 40 ust. 2 p</w:t>
      </w:r>
      <w:r w:rsidR="003B009B">
        <w:rPr>
          <w:rFonts w:cs="Arial"/>
          <w:sz w:val="24"/>
          <w:szCs w:val="24"/>
        </w:rPr>
        <w:t>kt 1 ustawy z dnia 8 marca 1990</w:t>
      </w:r>
      <w:r w:rsidR="00CA6299">
        <w:rPr>
          <w:rFonts w:cs="Arial"/>
          <w:sz w:val="24"/>
          <w:szCs w:val="24"/>
        </w:rPr>
        <w:t xml:space="preserve">r. o samorządzie gminnym (Dz. U. z 2017 r., poz. 1875 z późn. zm.)                                   po przeprowadzeniu konsultacji z mieszkańcami Sołectwa </w:t>
      </w:r>
      <w:r w:rsidR="00CA6299" w:rsidRPr="00D17079">
        <w:rPr>
          <w:rFonts w:cs="Arial"/>
          <w:sz w:val="24"/>
          <w:szCs w:val="24"/>
        </w:rPr>
        <w:t>Krasne, Rada Gminy Krasne uchwala:</w:t>
      </w:r>
    </w:p>
    <w:p w:rsidR="00CA6299" w:rsidRPr="00D17079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STATUT SOŁECTWA KRASNE</w:t>
      </w:r>
    </w:p>
    <w:p w:rsidR="00CA6299" w:rsidRPr="00D1707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Rozdział I</w:t>
      </w:r>
    </w:p>
    <w:p w:rsidR="00CA6299" w:rsidRPr="00D1707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Postanowienia ogólne</w:t>
      </w:r>
    </w:p>
    <w:p w:rsidR="00CA6299" w:rsidRPr="00D1707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 w:rsidRPr="00D17079">
        <w:rPr>
          <w:rFonts w:cs="Arial"/>
          <w:b/>
          <w:bCs/>
          <w:sz w:val="24"/>
          <w:szCs w:val="24"/>
        </w:rPr>
        <w:t>§ 1.</w:t>
      </w:r>
    </w:p>
    <w:p w:rsidR="00CA6299" w:rsidRPr="00D1707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Sołectwo Krasne jest jednostką pomocniczą Gminy Krasne.</w:t>
      </w:r>
    </w:p>
    <w:p w:rsidR="00CA6299" w:rsidRPr="00D1707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Siedzibą i terenem działania Sołectwa Krasne jest miejscowość Krasne.</w:t>
      </w:r>
    </w:p>
    <w:p w:rsidR="00CA6299" w:rsidRPr="00D1707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Ilekroć w statucie niniejszym jest mowa o: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gminie - oznacza to Gminę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sołectwie - oznacza to Sołectwo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organach gminy - oznacza to Radę Gminy Krasne i Wójta Gminy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radzie gminy - oznacza to Radę Gminy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wójcie - oznacza to Wójta Gminy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organach sołectwa - oznacza to Zebranie Wiejskie Sołectwa Krasne                            i Sołtysa Sołectwa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 xml:space="preserve">zebraniu </w:t>
      </w:r>
      <w:r w:rsidR="006F3CBA" w:rsidRPr="00D17079">
        <w:rPr>
          <w:rFonts w:cs="Arial"/>
          <w:sz w:val="24"/>
          <w:szCs w:val="24"/>
        </w:rPr>
        <w:t xml:space="preserve">wiejskim </w:t>
      </w:r>
      <w:r w:rsidRPr="00D17079">
        <w:rPr>
          <w:rFonts w:cs="Arial"/>
          <w:sz w:val="24"/>
          <w:szCs w:val="24"/>
        </w:rPr>
        <w:t>- oznacza to Zebranie Wiejskie Sołectwa Krasne,</w:t>
      </w:r>
    </w:p>
    <w:p w:rsidR="006F3CBA" w:rsidRPr="00D17079" w:rsidRDefault="006F3CBA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zebraniu mieszkańców – oznacza to Zebranie Mieszkańców Sołectwa Krasne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 xml:space="preserve">sołtysie - oznacza to Sołtysa Sołectwa Krasne 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radzie sołeckiej - oznacza to Radę Sołecką Sołectwa Krasne,</w:t>
      </w:r>
    </w:p>
    <w:p w:rsidR="00CA6299" w:rsidRPr="00D1707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D17079">
        <w:rPr>
          <w:rFonts w:cs="Arial"/>
          <w:sz w:val="24"/>
          <w:szCs w:val="24"/>
        </w:rPr>
        <w:t>urzędzie - oznacza to Urząd Gminy Krasne.</w:t>
      </w:r>
    </w:p>
    <w:p w:rsidR="00CA6299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Default="00CA6299" w:rsidP="00CA629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 2.</w:t>
      </w:r>
    </w:p>
    <w:p w:rsidR="00CA6299" w:rsidRDefault="00CA6299" w:rsidP="00CA6299">
      <w:pPr>
        <w:jc w:val="center"/>
        <w:rPr>
          <w:b/>
          <w:bCs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Uczestnikami społeczności sołectwa są jego mieszkańcy oraz osoby fizyczne, instytucje publiczne i osoby prawne, których mienie (grunty, lasy, drogi, budynki                    i inne obiekty) znajdują się na terenie sołectwa lub, których działalność jest na nim prowadzona.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Pełnoprawnymi uczestnikami społeczności samorządowej sołectwa są jego stali mieszkańcy, którym przysługuje czynne i bierne prawo wyborcze w wyborach                  do rady gminy.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nie będące mieszkańcami sołectwa mogą wejść we wszystkie (poza biernym i czynnym prawem wyborczym) prawa przysługujące mieszkańcom sołectwa, w przypadku spełnienia następujących warunków: wyrażenia woli przez </w:t>
      </w:r>
      <w:r>
        <w:rPr>
          <w:sz w:val="24"/>
          <w:szCs w:val="24"/>
        </w:rPr>
        <w:lastRenderedPageBreak/>
        <w:t>zainteresowanego i uzyskanie zgody zebrania</w:t>
      </w:r>
      <w:r w:rsidR="006F3CBA">
        <w:rPr>
          <w:sz w:val="24"/>
          <w:szCs w:val="24"/>
        </w:rPr>
        <w:t xml:space="preserve"> wiejskiego</w:t>
      </w:r>
      <w:r>
        <w:rPr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wymienione w ust. </w:t>
      </w:r>
      <w:smartTag w:uri="urn:schemas-microsoft-com:office:smarttags" w:element="metricconverter">
        <w:smartTagPr>
          <w:attr w:name="ProductID" w:val="1, a"/>
        </w:smartTagPr>
        <w:r>
          <w:rPr>
            <w:sz w:val="24"/>
            <w:szCs w:val="24"/>
          </w:rPr>
          <w:t>1, a</w:t>
        </w:r>
      </w:smartTag>
      <w:r>
        <w:rPr>
          <w:sz w:val="24"/>
          <w:szCs w:val="24"/>
        </w:rPr>
        <w:t xml:space="preserve"> nie spełniające wymogów określonych                  w ust. 3 mogą uczestniczyć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>bez prawa głosu.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Instytucje publiczne i osoby prawne, o których mowa w ust. 1, uczestniczą                         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 xml:space="preserve">poprzez wyznaczonych </w:t>
      </w:r>
      <w:r w:rsidR="006E09A7">
        <w:rPr>
          <w:sz w:val="24"/>
          <w:szCs w:val="24"/>
        </w:rPr>
        <w:t>przez siebie przedstawicieli, w </w:t>
      </w:r>
      <w:r>
        <w:rPr>
          <w:sz w:val="24"/>
          <w:szCs w:val="24"/>
        </w:rPr>
        <w:t>sprawach dotyczących swojego mienia i swojej działalności na terenie sołectwa. Przedstawicielom nie przysługuje prawo głosu.</w:t>
      </w:r>
    </w:p>
    <w:p w:rsidR="00CA6299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Zadania i kompetencje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 zapewnienie udziału uczestników społeczności sołectwa w zaspokajaniu ich zbiorowych potrzeb.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</w:t>
      </w:r>
      <w:r>
        <w:rPr>
          <w:rFonts w:cs="Arial"/>
          <w:strike/>
          <w:sz w:val="24"/>
          <w:szCs w:val="24"/>
        </w:rPr>
        <w:t>: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godzenia interesów partykularnych z interesem wspólnym oraz koniecznością zachowania istniejących</w:t>
      </w:r>
      <w:r w:rsidR="006E09A7">
        <w:rPr>
          <w:rFonts w:cs="Arial"/>
          <w:sz w:val="24"/>
          <w:szCs w:val="24"/>
        </w:rPr>
        <w:t xml:space="preserve"> wartości przyrodniczych i </w:t>
      </w:r>
      <w:r>
        <w:rPr>
          <w:rFonts w:cs="Arial"/>
          <w:sz w:val="24"/>
          <w:szCs w:val="24"/>
        </w:rPr>
        <w:t>społecznych,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rozwoju sołectwa mając na uwadze potrzebę układu osadniczego, komunikacyjnego, dostępności usług, jego funkcji oświatowej, socjalno-bytowej, rolniczej, turystyczno-wypoczynkowej, sakralnej oraz poprawy stanu środowiska naturalnego,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tworzenia warunków do pełnego udziału w życiu publicznym sołectwa wszystkich uczestników jego społeczności,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reprezentowanie interesów społeczności sołeckiej i jej uczestników względem organów administracji i innych podmiotów życia publicznego,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organizowanie zbiorowej działalności uczestników społeczności sołectwa           w sprawach publicznych mających znaczenie dla sołectwa, gminy, województwa i kraju, w tym m.in. dotyczących organizowania pomocy sąsiedzkiej, samopomocy mieszkańców i wspólnych przedsięwzięć                      na rzecz miejsca zamieszkania.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gminnego.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w szczególności: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korzysta z pomieszczeń Gminnego Ośrodka Kultury i Biblioteki w Krasnem oraz </w:t>
      </w:r>
      <w:r w:rsidR="00924A88">
        <w:rPr>
          <w:rFonts w:cs="Arial"/>
          <w:sz w:val="24"/>
          <w:szCs w:val="24"/>
        </w:rPr>
        <w:t>u</w:t>
      </w:r>
      <w:r>
        <w:rPr>
          <w:rFonts w:cs="Arial"/>
          <w:sz w:val="24"/>
          <w:szCs w:val="24"/>
        </w:rPr>
        <w:t>rzędu (sala ślubów – druga kondygnacja),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określa przeznaczenie kwot wydatków, wydzielonych sołectwu w uchwale budżetowej gminy.</w:t>
      </w:r>
    </w:p>
    <w:p w:rsidR="00CA6299" w:rsidRDefault="00CA6299" w:rsidP="00CA6299">
      <w:pPr>
        <w:tabs>
          <w:tab w:val="right" w:pos="284"/>
          <w:tab w:val="left" w:pos="408"/>
        </w:tabs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tabs>
          <w:tab w:val="right" w:pos="284"/>
          <w:tab w:val="left" w:pos="408"/>
        </w:tabs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opiniuje: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lokalizację inwestycji komunalnych oraz innych o działalności uciążliwej                      dla otoczenia,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zamierzenia organów gminy dotyczący</w:t>
      </w:r>
      <w:r w:rsidR="006E09A7">
        <w:rPr>
          <w:rFonts w:cs="Arial"/>
          <w:sz w:val="24"/>
          <w:szCs w:val="24"/>
        </w:rPr>
        <w:t>ch spraw finansowych sołectwa i </w:t>
      </w:r>
      <w:r>
        <w:rPr>
          <w:rFonts w:cs="Arial"/>
          <w:sz w:val="24"/>
          <w:szCs w:val="24"/>
        </w:rPr>
        <w:t>mienia gminnego.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Sołectwo jest zobowiązane wyrazić stanowisko lub udzielić opinii i odpowiedzi                 na kierowane do niego zapytania w terminie 14 dni lub </w:t>
      </w:r>
      <w:r w:rsidR="00AC7CBB">
        <w:rPr>
          <w:rFonts w:cs="Arial"/>
          <w:sz w:val="24"/>
          <w:szCs w:val="24"/>
        </w:rPr>
        <w:t xml:space="preserve">w </w:t>
      </w:r>
      <w:r>
        <w:rPr>
          <w:rFonts w:cs="Arial"/>
          <w:sz w:val="24"/>
          <w:szCs w:val="24"/>
        </w:rPr>
        <w:t>terminie prawem przewidzianym od dnia doręczenia stosownego pisma sołtysowi.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Organy sołectwa i zakres ich kompetencji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</w:p>
    <w:p w:rsidR="00CA6299" w:rsidRDefault="00CA6299" w:rsidP="00CA6299">
      <w:pPr>
        <w:rPr>
          <w:sz w:val="24"/>
          <w:szCs w:val="24"/>
        </w:rPr>
      </w:pPr>
      <w:r>
        <w:rPr>
          <w:sz w:val="24"/>
          <w:szCs w:val="24"/>
        </w:rPr>
        <w:t>Organami sołectwa są:</w:t>
      </w:r>
    </w:p>
    <w:p w:rsidR="00CA6299" w:rsidRDefault="00504F50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z</w:t>
      </w:r>
      <w:r w:rsidR="00CA6299">
        <w:rPr>
          <w:sz w:val="24"/>
          <w:szCs w:val="24"/>
        </w:rPr>
        <w:t>ebranie</w:t>
      </w:r>
      <w:r w:rsidR="006F3CBA">
        <w:rPr>
          <w:sz w:val="24"/>
          <w:szCs w:val="24"/>
        </w:rPr>
        <w:t xml:space="preserve"> wiejskie</w:t>
      </w:r>
      <w:r w:rsidR="00CA6299">
        <w:rPr>
          <w:sz w:val="24"/>
          <w:szCs w:val="24"/>
        </w:rPr>
        <w:t xml:space="preserve"> jako organ uchwałodawczy,</w:t>
      </w:r>
    </w:p>
    <w:p w:rsidR="00CA6299" w:rsidRDefault="00CA6299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sołtys jako organ wykonawczy.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wyraża swoje stanowisko w formie uchwał.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Oprócz uchwał 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może podejmować: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postanowienia proceduralne,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deklaracje zawierające samo zobowiązanie się do określonego postępowania,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oświadczenia, zawierające stanowisko w określonej sprawie,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apele, zawierające wezwania adresatów do określonego postępowania, podjęcia inicjatywy lub zadania.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właściwości zebrania należy: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dokonywanie rocznej oceny realizacji zadań organów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działań, o których mowa w § 3,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podejmowanie uchwał w sprawach finansowych i gospodarczych sołectwa,                 w ramach kompetencji wynikających z przepisów prawa oraz współuczestniczenie w organizowaniu i przeprowadzaniu przez radę gminy konsultacji społecznej projektów uchwał rady gminy w przypadkach prawem przewidzianych i na wniosek organów gminy w innych sprawach                                    o podstawowym znaczeniu dla mieszkańców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zasad korzystania z mienia gminnego,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celów wydatkowania środków budżetowych wydzielonych                        w uchwale budżetowej gminy na potrzeby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decydowanie o podejmowaniu przedsięwzięć społecznie użytecznych,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Zasady i tryb obrad zebrania określa Regulamin Zebrania Wiejskiego Sołectwa Krasne - stanowiący załącznik do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zwołuje, organizuje, otwiera i przewodniczy jego obradom: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sołtys, a w razie jego nieobecności wyznaczony przez niego członek rady sołeckiej, a w razie jego nie wyznaczenia, najstarszy wiekiem członek rady sołeckiej: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 własnej inicjatywy w miarę istniejących potrzeb, lecz nie rzadziej niż 1 raz w roku,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 pisemny wniosek, co najmn</w:t>
      </w:r>
      <w:r w:rsidR="006E09A7">
        <w:rPr>
          <w:rFonts w:cs="Arial"/>
          <w:sz w:val="24"/>
          <w:szCs w:val="24"/>
        </w:rPr>
        <w:t>iej 1/5 mieszkańców sołectwa, o </w:t>
      </w:r>
      <w:r>
        <w:rPr>
          <w:rFonts w:cs="Arial"/>
          <w:sz w:val="24"/>
          <w:szCs w:val="24"/>
        </w:rPr>
        <w:t>których mowa w § 2 ust.  2,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na pisemny wniosek organów gminy,</w:t>
      </w:r>
    </w:p>
    <w:p w:rsidR="00CA6299" w:rsidRPr="006F3CBA" w:rsidRDefault="00CA6299" w:rsidP="006F3CBA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wójt:</w:t>
      </w:r>
      <w:r w:rsidR="006F3CBA">
        <w:rPr>
          <w:rFonts w:cs="Arial"/>
          <w:sz w:val="24"/>
          <w:szCs w:val="24"/>
        </w:rPr>
        <w:t xml:space="preserve"> </w:t>
      </w:r>
      <w:r w:rsidRPr="006F3CBA">
        <w:rPr>
          <w:rFonts w:cs="Arial"/>
          <w:sz w:val="24"/>
          <w:szCs w:val="24"/>
        </w:rPr>
        <w:t xml:space="preserve">w przypadku nie zwołania przez sołtysa zebrania </w:t>
      </w:r>
      <w:r w:rsidR="006F3CBA">
        <w:rPr>
          <w:rFonts w:cs="Arial"/>
          <w:sz w:val="24"/>
          <w:szCs w:val="24"/>
        </w:rPr>
        <w:t xml:space="preserve">wiejskiego </w:t>
      </w:r>
      <w:r w:rsidRPr="006F3CBA">
        <w:rPr>
          <w:rFonts w:cs="Arial"/>
          <w:sz w:val="24"/>
          <w:szCs w:val="24"/>
        </w:rPr>
        <w:t>na wniosek organów i osób, o których mowa w pkt 1) lit. b)-c).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Warunkiem odbycia i ważności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jest: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obecność (frekwencja ) na zebraniu </w:t>
      </w:r>
      <w:r w:rsidR="006F3CBA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wymaganego quorum: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co najmniej 1/5 uczestników, o</w:t>
      </w:r>
      <w:r w:rsidR="006E09A7">
        <w:rPr>
          <w:rFonts w:cs="Arial"/>
          <w:sz w:val="24"/>
          <w:szCs w:val="24"/>
        </w:rPr>
        <w:t xml:space="preserve"> których mowa w § 2 ust. 2. – w </w:t>
      </w:r>
      <w:r>
        <w:rPr>
          <w:rFonts w:cs="Arial"/>
          <w:sz w:val="24"/>
          <w:szCs w:val="24"/>
        </w:rPr>
        <w:t>pierwszym terminie zebrania,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bez względu na frekwencję - w drugim terminie zebrania;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prawidłowe powiadomienie o terminie zebrania</w:t>
      </w:r>
      <w:r w:rsidR="006F3CBA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 zwołaniu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sołtys zawiadamia, co najmniej na 7 dni przed terminem,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w miejscach zwyczajowo przyjętych obwieszczeń zawierających: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oznaczenie organu zwołującego,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terminu i miejsca,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szczegółowego porządku,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drugiego terminu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>(po upływie 15 minut od pierwszego terminu), w którym odbywa się ono bez względu na liczbę obecnych.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jest zobowiązany obwieścić zwołanie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 xml:space="preserve">na wniosek osób i organów, o których mowa w  ust. 1. pkt 1) lit. b) i c), </w:t>
      </w:r>
      <w:r>
        <w:rPr>
          <w:rFonts w:cs="Arial"/>
          <w:bCs/>
          <w:sz w:val="24"/>
          <w:szCs w:val="24"/>
        </w:rPr>
        <w:t>w terminie 7 dni od daty doręczenia wniosku,</w:t>
      </w:r>
      <w:r>
        <w:rPr>
          <w:rFonts w:cs="Arial"/>
          <w:sz w:val="24"/>
          <w:szCs w:val="24"/>
        </w:rPr>
        <w:t xml:space="preserve"> chyba że wnioskodawca proponuje termin późniejszy.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Zmiany porządku obrad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dokonuje zwykłą większością głosów                        w głosowaniu jawnym. W sytuacji, gdy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zwoływane jest na wniosek organów, o których mowa w ust. 1. pkt 1) lit. c), do zmiany porządku wymagana jest zgoda wnioskodawcy.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Sprawy ujęte w porządku obrad winny być należycie przygotowane. Obowiązkiem sołtysa lub innej osoby przewodniczącej zebraniu</w:t>
      </w:r>
      <w:r w:rsidR="00874FF8">
        <w:rPr>
          <w:rFonts w:cs="Arial"/>
          <w:sz w:val="24"/>
          <w:szCs w:val="24"/>
        </w:rPr>
        <w:t xml:space="preserve"> wiejskiemu</w:t>
      </w:r>
      <w:r>
        <w:rPr>
          <w:rFonts w:cs="Arial"/>
          <w:sz w:val="24"/>
          <w:szCs w:val="24"/>
        </w:rPr>
        <w:t xml:space="preserve"> jest zapewnienie udziału w </w:t>
      </w:r>
      <w:r w:rsidR="00874FF8">
        <w:rPr>
          <w:rFonts w:cs="Arial"/>
          <w:sz w:val="24"/>
          <w:szCs w:val="24"/>
        </w:rPr>
        <w:t>trakcie obrad</w:t>
      </w:r>
      <w:r>
        <w:rPr>
          <w:rFonts w:cs="Arial"/>
          <w:sz w:val="24"/>
          <w:szCs w:val="24"/>
        </w:rPr>
        <w:t xml:space="preserve"> merytorycznie przygotowanych referentów, spraw ujętych w porządku obrad.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 przypadku, o którym mowa </w:t>
      </w:r>
      <w:r>
        <w:rPr>
          <w:rFonts w:cs="Arial"/>
          <w:b/>
          <w:i/>
          <w:sz w:val="24"/>
          <w:szCs w:val="24"/>
        </w:rPr>
        <w:t>ust</w:t>
      </w:r>
      <w:r>
        <w:rPr>
          <w:rFonts w:cs="Arial"/>
          <w:bCs/>
          <w:i/>
          <w:sz w:val="24"/>
          <w:szCs w:val="24"/>
        </w:rPr>
        <w:t xml:space="preserve">. </w:t>
      </w:r>
      <w:r>
        <w:rPr>
          <w:rFonts w:cs="Arial"/>
          <w:bCs/>
          <w:sz w:val="24"/>
          <w:szCs w:val="24"/>
        </w:rPr>
        <w:t>1. pkt 2) lit. b) wójt</w:t>
      </w:r>
      <w:r>
        <w:rPr>
          <w:rFonts w:cs="Arial"/>
          <w:sz w:val="24"/>
          <w:szCs w:val="24"/>
        </w:rPr>
        <w:t xml:space="preserve"> zarządza zwołanie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w terminie 30 dni, od dnia w którym powziął wiadomość o nie zwołaniu zebrania przez sołtysa; ust. 3. </w:t>
      </w:r>
      <w:r w:rsidR="00874FF8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ust. 6. stosuje się odpowiednio.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uprawnione są wszystkie osoby określone w § 2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10.</w:t>
      </w:r>
    </w:p>
    <w:p w:rsidR="00CA6299" w:rsidRDefault="00CA6299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Uprawnienie 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obejmuje następujące prawa: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inicjatywy uchwałodawczej,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dyskusji nad sprawami objętymi porządkiem obrad,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zadawania pytań,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żądania utrwalenia w protokole własnych czynności,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głosowaniu,</w:t>
      </w:r>
    </w:p>
    <w:p w:rsidR="00CA6299" w:rsidRDefault="00874FF8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Zapis punktu</w:t>
      </w:r>
      <w:r w:rsidR="00CA6299">
        <w:rPr>
          <w:rFonts w:cs="Arial"/>
          <w:sz w:val="24"/>
          <w:szCs w:val="24"/>
        </w:rPr>
        <w:t xml:space="preserve"> e)</w:t>
      </w:r>
      <w:r>
        <w:rPr>
          <w:rFonts w:cs="Arial"/>
          <w:sz w:val="24"/>
          <w:szCs w:val="24"/>
        </w:rPr>
        <w:t xml:space="preserve"> dotyczy</w:t>
      </w:r>
      <w:r w:rsidR="00CA6299">
        <w:rPr>
          <w:rFonts w:cs="Arial"/>
          <w:sz w:val="24"/>
          <w:szCs w:val="24"/>
        </w:rPr>
        <w:t xml:space="preserve"> wyłącznie uczestników zebrania, o których mowa w § 2 ust.  2.</w:t>
      </w:r>
    </w:p>
    <w:p w:rsidR="008C3FC7" w:rsidRDefault="008C3FC7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11.</w:t>
      </w:r>
    </w:p>
    <w:p w:rsidR="00CA6299" w:rsidRDefault="00CA6299" w:rsidP="00CA6299">
      <w:pPr>
        <w:rPr>
          <w:rFonts w:cs="Arial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Obrady są protokołowane.</w:t>
      </w: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Protokół i uchwały podpisuje Sołtys lub osoba przewodnicząca zebraniu </w:t>
      </w:r>
      <w:r w:rsidR="00874FF8">
        <w:rPr>
          <w:rFonts w:cs="Arial"/>
          <w:sz w:val="24"/>
          <w:szCs w:val="24"/>
        </w:rPr>
        <w:t>wiejskiemu</w:t>
      </w:r>
      <w:r w:rsidR="008C3FC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i protokolant.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12.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wiejskiego zapadają zwykłą większością głosów uczestników zebrania, o których mowa w § 2 ust. 2, w głosowaniu jawnym.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ogłasza uchwały zebrania w formie obwieszczenia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     w miejscach zwyczajowo przyjętych.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14.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przekazuje uchwały i kopie protokołu zebrania wójtowi w terminie 7 dni                     od dnia odbycia zebrania.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sprzeczne z prawem, statutem gminy i statutem sołectwa                       są nieważne.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Nieważność uchwał na wniosek wójta stwierdza rada gminy i powiadamia                       o tym sołectwo podając równocześnie treść tego rozstrzygnięcia do publicznej wiadomości 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na terenie sołectwa.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15.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sołtysa należy zarządzanie codziennymi sprawami sołectwa, realizacja uchwał zebrania oraz wykonywanie innych czynności określonych niniejszym statutem.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szczególności sołtys: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wykonuje uchwały i zarządzenia organów gminy 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organizuje, zwołuje i przewodniczy zebraniom i posiedzeniom rady sołeckiej,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 i koordynuje inicjatywy i przedsięwzięcia mające na celu poprawę warunków życia mieszkańców sołectwa,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współpracuje z organami gminy,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uczestniczy w akcjach pomocy w razie wypadków losowych i klęsk żywiołowych,</w:t>
      </w:r>
    </w:p>
    <w:p w:rsidR="00CA6299" w:rsidRPr="005A568A" w:rsidRDefault="00CA6299" w:rsidP="005A568A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okresie pomiędzy posiedzeniami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 niezwłocznie, lecz nie później niż w terminie 7 dni od otrzymania wniosku w sprawie, załatwia sprawy należące do właściwości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- w ramach udzielonego przez </w:t>
      </w:r>
      <w:r w:rsidR="00874FF8">
        <w:rPr>
          <w:rFonts w:cs="Arial"/>
          <w:sz w:val="24"/>
          <w:szCs w:val="24"/>
        </w:rPr>
        <w:t>nie</w:t>
      </w:r>
      <w:r>
        <w:rPr>
          <w:rFonts w:cs="Arial"/>
          <w:sz w:val="24"/>
          <w:szCs w:val="24"/>
        </w:rPr>
        <w:t xml:space="preserve"> upoważnienia. Wykaz i sposób załatwienia takich spraw, sołtys przedstawia w sprawozdaniu ze swojej działalności na najbliższym posiedzeniu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Urząd zapewnia pomoc przy obsłudze techniczno-biurowej zebrania.</w:t>
      </w:r>
    </w:p>
    <w:p w:rsidR="005D1C85" w:rsidRDefault="005D1C85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17.</w:t>
      </w: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Rada sołecka składa się z 5 członków. 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18.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rady sołeckiej należy: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pełnienie funkcji pomocniczej i doradczej sołtysa,</w:t>
      </w:r>
    </w:p>
    <w:p w:rsidR="00CA6299" w:rsidRDefault="005D1C85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opiniowanie</w:t>
      </w:r>
      <w:r w:rsidR="00CA6299">
        <w:rPr>
          <w:rFonts w:cs="Arial"/>
          <w:sz w:val="24"/>
          <w:szCs w:val="24"/>
        </w:rPr>
        <w:t xml:space="preserve"> w sprawach </w:t>
      </w:r>
      <w:r>
        <w:rPr>
          <w:rFonts w:cs="Arial"/>
          <w:sz w:val="24"/>
          <w:szCs w:val="24"/>
        </w:rPr>
        <w:t xml:space="preserve">dotyczących </w:t>
      </w:r>
      <w:r w:rsidR="00CA6299">
        <w:rPr>
          <w:rFonts w:cs="Arial"/>
          <w:sz w:val="24"/>
          <w:szCs w:val="24"/>
        </w:rPr>
        <w:t>gospodarki mieniem gminnym,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opracowywanie projektów uchwał w sprawach dotyczących porządku obrad zebrania,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 społecznie użytecznych i współdziałania z organizacjami społecznymi w</w:t>
      </w:r>
      <w:r w:rsidR="005D1C85">
        <w:rPr>
          <w:rFonts w:cs="Arial"/>
          <w:sz w:val="24"/>
          <w:szCs w:val="24"/>
        </w:rPr>
        <w:t xml:space="preserve"> celu wspólnej realizacji zadań.</w:t>
      </w: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IV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 xml:space="preserve">Zasady i tryb wyboru sołtysa i rady sołeckiej </w:t>
      </w:r>
      <w:bookmarkStart w:id="1" w:name="§19"/>
      <w:bookmarkEnd w:id="1"/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19.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</w:t>
      </w:r>
      <w:r w:rsidR="005A568A">
        <w:rPr>
          <w:rFonts w:cs="Arial"/>
          <w:color w:val="000000"/>
          <w:sz w:val="24"/>
          <w:szCs w:val="24"/>
        </w:rPr>
        <w:t xml:space="preserve">mieszkańców </w:t>
      </w:r>
      <w:r>
        <w:rPr>
          <w:rFonts w:cs="Arial"/>
          <w:color w:val="000000"/>
          <w:sz w:val="24"/>
          <w:szCs w:val="24"/>
        </w:rPr>
        <w:t>wybiera sołtysa i członków rady sołeckiej na okres kadencji odpowiadający kadencji rady gminy, z tym, że w przypadku:</w:t>
      </w:r>
    </w:p>
    <w:p w:rsidR="00CA6299" w:rsidRDefault="00CA6299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upływu kadencji, rezygnacji i odwołania z funkcji, sołtys wykonuje swoje obowiązki do dnia wyboru nowego sołtysa lecz nie dłużej niż </w:t>
      </w:r>
      <w:r>
        <w:rPr>
          <w:rFonts w:cs="Arial"/>
          <w:sz w:val="24"/>
          <w:szCs w:val="24"/>
        </w:rPr>
        <w:t>3 miesiące</w:t>
      </w:r>
      <w:r>
        <w:rPr>
          <w:rFonts w:cs="Arial"/>
          <w:color w:val="000000"/>
          <w:sz w:val="24"/>
          <w:szCs w:val="24"/>
        </w:rPr>
        <w:t>,</w:t>
      </w:r>
    </w:p>
    <w:p w:rsidR="00CA6299" w:rsidRDefault="005A568A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w razie </w:t>
      </w:r>
      <w:r w:rsidR="00CA6299">
        <w:rPr>
          <w:rFonts w:cs="Arial"/>
          <w:color w:val="000000"/>
          <w:sz w:val="24"/>
          <w:szCs w:val="24"/>
        </w:rPr>
        <w:t>wygaśnięcia mandatu sołtysa z innych przyczyn niż upływ kadencji, funkcje sołtysa wykonuje najstarszy wiekiem członek rady sołeckiej lub inny członek rady sołeckiej wyznaczony przez radę sołecką, lecz nie dłużej niż 3 miesiące,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="00C42F5C">
        <w:rPr>
          <w:rFonts w:cs="Arial"/>
          <w:color w:val="000000"/>
          <w:sz w:val="24"/>
          <w:szCs w:val="24"/>
        </w:rPr>
        <w:t>,</w:t>
      </w:r>
      <w:r>
        <w:rPr>
          <w:rFonts w:cs="Arial"/>
          <w:color w:val="000000"/>
          <w:sz w:val="24"/>
          <w:szCs w:val="24"/>
        </w:rPr>
        <w:t xml:space="preserve"> w sprawie wyboru sołtysa i członków rady sołeckiej winno odbyć się </w:t>
      </w:r>
      <w:r w:rsidRPr="00C42F5C">
        <w:rPr>
          <w:rFonts w:cs="Arial"/>
          <w:color w:val="000000"/>
          <w:sz w:val="24"/>
          <w:szCs w:val="24"/>
        </w:rPr>
        <w:t>w terminie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3</w:t>
      </w:r>
      <w:r>
        <w:rPr>
          <w:rFonts w:cs="Arial"/>
          <w:color w:val="000000"/>
          <w:sz w:val="24"/>
          <w:szCs w:val="24"/>
        </w:rPr>
        <w:t xml:space="preserve"> miesięcy od upływu kadencji rady gminy</w:t>
      </w:r>
      <w:r w:rsidR="00C42F5C">
        <w:rPr>
          <w:rFonts w:cs="Arial"/>
          <w:color w:val="000000"/>
          <w:sz w:val="24"/>
          <w:szCs w:val="24"/>
        </w:rPr>
        <w:t>.</w:t>
      </w:r>
      <w:r>
        <w:rPr>
          <w:rFonts w:cs="Arial"/>
          <w:color w:val="000000"/>
          <w:sz w:val="24"/>
          <w:szCs w:val="24"/>
        </w:rPr>
        <w:t xml:space="preserve"> </w:t>
      </w:r>
    </w:p>
    <w:p w:rsid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Pr="000011E7">
        <w:rPr>
          <w:rFonts w:cs="Arial"/>
          <w:color w:val="000000"/>
          <w:sz w:val="24"/>
          <w:szCs w:val="24"/>
        </w:rPr>
        <w:t>, na którym ma być wybrany sołtys i skład rady sołeckiej zarządza, organizuje i przewodniczy mu wójt.</w:t>
      </w:r>
    </w:p>
    <w:p w:rsidR="00CA6299" w:rsidRP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 xml:space="preserve">Dla dokonania ważnego wyboru sołtysa i członków rady sołeckiej wymagana jest obecność na zebraniu, co najmniej 1/5 mieszkańców sołectwa, o których mowa                  w § 2 </w:t>
      </w:r>
      <w:r w:rsidRPr="000011E7">
        <w:rPr>
          <w:rFonts w:cs="Arial"/>
          <w:sz w:val="24"/>
          <w:szCs w:val="24"/>
        </w:rPr>
        <w:t>ust.</w:t>
      </w:r>
      <w:r w:rsidRPr="000011E7">
        <w:rPr>
          <w:rFonts w:cs="Arial"/>
          <w:color w:val="000000"/>
          <w:sz w:val="24"/>
          <w:szCs w:val="24"/>
        </w:rPr>
        <w:t xml:space="preserve"> 2., którzy podpisali listę obecności.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O ile w ustalonym terminie nie uzyskano wymaganego quorum, wybory w nowym terminie (po upływie 15 minut od pierwszego terminu – drugi termin) mogą być przeprowadzone bez względu na liczbę mieszkańców obecnych na zebraniu.</w:t>
      </w:r>
    </w:p>
    <w:p w:rsidR="005A568A" w:rsidRDefault="005A568A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Treść § 8. ust. 3</w:t>
      </w:r>
      <w:r w:rsidR="00AC7CBB">
        <w:rPr>
          <w:rFonts w:cs="Arial"/>
          <w:color w:val="000000"/>
          <w:sz w:val="24"/>
          <w:szCs w:val="24"/>
        </w:rPr>
        <w:t>, 5 i</w:t>
      </w:r>
      <w:r>
        <w:rPr>
          <w:rFonts w:cs="Arial"/>
          <w:color w:val="000000"/>
          <w:sz w:val="24"/>
          <w:szCs w:val="24"/>
        </w:rPr>
        <w:t xml:space="preserve"> 6 stosuje się odpowiednio.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bookmarkStart w:id="2" w:name="§20"/>
      <w:bookmarkEnd w:id="2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20.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 celu przeprowadzenia głosowania w sprawie wyboru sołtysa i członków rady sołeckiej zebranie</w:t>
      </w:r>
      <w:r w:rsidR="005A568A">
        <w:rPr>
          <w:rFonts w:cs="Arial"/>
          <w:color w:val="000000"/>
          <w:sz w:val="24"/>
          <w:szCs w:val="24"/>
        </w:rPr>
        <w:t xml:space="preserve"> mieszkańcó</w:t>
      </w:r>
      <w:r w:rsidR="00C00E33">
        <w:rPr>
          <w:rFonts w:cs="Arial"/>
          <w:color w:val="000000"/>
          <w:sz w:val="24"/>
          <w:szCs w:val="24"/>
        </w:rPr>
        <w:t>w</w:t>
      </w:r>
      <w:r>
        <w:rPr>
          <w:rFonts w:cs="Arial"/>
          <w:color w:val="000000"/>
          <w:sz w:val="24"/>
          <w:szCs w:val="24"/>
        </w:rPr>
        <w:t xml:space="preserve"> wybiera spośród obecnych na zebraniu mieszkańców sołectwa, w drodze głosowania jawnego, 4-osobową komisję skrutacyjną.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Do zadań komisji należy: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przyjmowanie i rejestrowanie zgłoszeń kandydatów na sołtysa i członków rady sołeckiej,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przeprowadzenie głosowania i obliczanie głosów oddanych na </w:t>
      </w:r>
      <w:r>
        <w:rPr>
          <w:rFonts w:cs="Arial"/>
          <w:color w:val="000000"/>
          <w:sz w:val="24"/>
          <w:szCs w:val="24"/>
        </w:rPr>
        <w:lastRenderedPageBreak/>
        <w:t>poszczególne kandydatury,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sporządzanie i podpisanie protokołu z przebiegu głosowania oraz ustalenie i podanie do wiadomości zebrania wyników głosowania i wyborów.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Członkowie komisji skrutacyjnej nie mogą kandydować na stanowisko sołtysa ani do rady sołeckiej.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3" w:name="§21"/>
      <w:bookmarkEnd w:id="3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21.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Kandydatów na sołtysa i członków rady sołeckiej zgłaszają uczestnicy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bezpośrednio w trakcie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ustnie albo                              na piśmie, spośród nieograniczonej liczby kandydatów.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przypadku zarządzenia jednoczesnych wyborów sołtysa i członków rady sołeckiej, w pierwszej kolejności należy przeprowadzić procedurę dotyczącą wyboru sołtysa, a w następnej procedurę dotyczącą wyboru członków rady sołeckiej.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Warunkiem przyjęcia każdej kandydatury jest zgoda kandydata wyrażona ustnie                w czasie obrad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Zgłaszający kandydata jest zobowiązany uzasadnić swoją kandydaturę.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Po zamknięciu listy kandydatów </w:t>
      </w:r>
      <w:r w:rsidR="00C00E33">
        <w:rPr>
          <w:rFonts w:cs="Arial"/>
          <w:color w:val="000000"/>
          <w:sz w:val="24"/>
          <w:szCs w:val="24"/>
        </w:rPr>
        <w:t xml:space="preserve">wójt </w:t>
      </w:r>
      <w:r>
        <w:rPr>
          <w:rFonts w:cs="Arial"/>
          <w:color w:val="000000"/>
          <w:sz w:val="24"/>
          <w:szCs w:val="24"/>
        </w:rPr>
        <w:t>poddaje pod głosowanie wszystkie zarejestrowane kandydatury umieszczone na liście w kolejności, w jakiej zostały zgłoszone.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Uczestnicy zebrania, o których mowa w § 2 </w:t>
      </w:r>
      <w:r>
        <w:rPr>
          <w:rFonts w:cs="Arial"/>
          <w:sz w:val="24"/>
          <w:szCs w:val="24"/>
        </w:rPr>
        <w:t xml:space="preserve">ust. </w:t>
      </w:r>
      <w:r>
        <w:rPr>
          <w:rFonts w:cs="Arial"/>
          <w:color w:val="000000"/>
          <w:sz w:val="24"/>
          <w:szCs w:val="24"/>
        </w:rPr>
        <w:t>2., oddają głos po odczytaniu przez wójta z listy obecności jego nazwiska, do zapieczętowanej uprzednio urny.</w:t>
      </w:r>
    </w:p>
    <w:p w:rsidR="00CA6299" w:rsidRDefault="00CA6299" w:rsidP="00CA6299">
      <w:pPr>
        <w:jc w:val="both"/>
        <w:rPr>
          <w:rFonts w:cs="Arial"/>
          <w:color w:val="000000"/>
          <w:sz w:val="24"/>
          <w:szCs w:val="24"/>
        </w:rPr>
      </w:pPr>
      <w:bookmarkStart w:id="4" w:name="§22"/>
      <w:bookmarkEnd w:id="4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22.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sołtysa uważa się tego kandydata, który w głosowaniu otrzymał więcej niż połowę ważnych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Jeżeli żaden z kandydatów nie otrzymał określonej w ust. 1 liczby ważnie oddanych głosów przeprowadza się ponowne głosowanie.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ponownym głosowaniu wyboru dokonuje się spośród dwóch kandydatów, którzy w pierwszym głosowaniu otrzymali największą liczbę ważnie oddanych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w ponownym głosowaniu uważa się tego kandydata, który otrzymał większą liczbę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5" w:name="§23"/>
      <w:bookmarkEnd w:id="5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23.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Na członków rady sołeckiej zostają wybrani kandydaci, którzy uzyskali największą ilość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ind w:firstLine="480"/>
        <w:rPr>
          <w:rFonts w:cs="Arial"/>
          <w:color w:val="000000"/>
          <w:sz w:val="24"/>
          <w:szCs w:val="24"/>
        </w:rPr>
      </w:pPr>
      <w:bookmarkStart w:id="6" w:name="§24"/>
      <w:bookmarkEnd w:id="6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24.</w:t>
      </w: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Odwołanie sołtysa i rady sołeckiej oraz poszczególnych jej członków może nastąpić przed upływem kadencji </w:t>
      </w:r>
      <w:r w:rsidR="00AC7CBB">
        <w:rPr>
          <w:rFonts w:cs="Arial"/>
          <w:color w:val="000000"/>
          <w:sz w:val="24"/>
          <w:szCs w:val="24"/>
        </w:rPr>
        <w:t>w trakcie</w:t>
      </w:r>
      <w:r>
        <w:rPr>
          <w:rFonts w:cs="Arial"/>
          <w:color w:val="000000"/>
          <w:sz w:val="24"/>
          <w:szCs w:val="24"/>
        </w:rPr>
        <w:t xml:space="preserve"> zebrania </w:t>
      </w:r>
      <w:r w:rsidR="00C00E33">
        <w:rPr>
          <w:rFonts w:cs="Arial"/>
          <w:color w:val="000000"/>
          <w:sz w:val="24"/>
          <w:szCs w:val="24"/>
        </w:rPr>
        <w:t>mieszkańców.</w:t>
      </w:r>
    </w:p>
    <w:p w:rsidR="00C00E33" w:rsidRDefault="00CA6299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Uchwała podej</w:t>
      </w:r>
      <w:r w:rsidR="005D1C85">
        <w:rPr>
          <w:rFonts w:cs="Arial"/>
          <w:color w:val="000000"/>
          <w:sz w:val="24"/>
          <w:szCs w:val="24"/>
        </w:rPr>
        <w:t>mowana jest w głosowaniu tajnym w trybie o którym mowa w §</w:t>
      </w:r>
      <w:r w:rsidR="005D1C85" w:rsidRPr="005D1C85">
        <w:rPr>
          <w:rFonts w:cs="Arial"/>
          <w:color w:val="000000"/>
          <w:sz w:val="24"/>
          <w:szCs w:val="24"/>
        </w:rPr>
        <w:t xml:space="preserve"> </w:t>
      </w:r>
      <w:r w:rsidR="005D1C85">
        <w:rPr>
          <w:rFonts w:cs="Arial"/>
          <w:color w:val="000000"/>
          <w:sz w:val="24"/>
          <w:szCs w:val="24"/>
        </w:rPr>
        <w:t>21. pkt 6.</w:t>
      </w:r>
    </w:p>
    <w:p w:rsidR="005D1C85" w:rsidRPr="005D1C85" w:rsidRDefault="00AC7CBB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mieszkańców zwoływane </w:t>
      </w:r>
      <w:r w:rsidR="009E7835">
        <w:rPr>
          <w:rFonts w:cs="Arial"/>
          <w:color w:val="000000"/>
          <w:sz w:val="24"/>
          <w:szCs w:val="24"/>
        </w:rPr>
        <w:t xml:space="preserve">przez wójta </w:t>
      </w:r>
      <w:r>
        <w:rPr>
          <w:rFonts w:cs="Arial"/>
          <w:color w:val="000000"/>
          <w:sz w:val="24"/>
          <w:szCs w:val="24"/>
        </w:rPr>
        <w:t>jest na wniosek</w:t>
      </w:r>
      <w:r w:rsidR="00924A88">
        <w:rPr>
          <w:rFonts w:cs="Arial"/>
          <w:color w:val="000000"/>
          <w:sz w:val="24"/>
          <w:szCs w:val="24"/>
        </w:rPr>
        <w:t xml:space="preserve"> sołtysa,</w:t>
      </w:r>
      <w:r>
        <w:rPr>
          <w:rFonts w:cs="Arial"/>
          <w:color w:val="000000"/>
          <w:sz w:val="24"/>
          <w:szCs w:val="24"/>
        </w:rPr>
        <w:t xml:space="preserve"> </w:t>
      </w:r>
      <w:r w:rsidR="009E7835">
        <w:rPr>
          <w:rFonts w:cs="Arial"/>
          <w:color w:val="000000"/>
          <w:sz w:val="24"/>
          <w:szCs w:val="24"/>
        </w:rPr>
        <w:t>organów gminy lub grupy, co najmniej, 1</w:t>
      </w:r>
      <w:r w:rsidR="006D2142">
        <w:rPr>
          <w:rFonts w:cs="Arial"/>
          <w:color w:val="000000"/>
          <w:sz w:val="24"/>
          <w:szCs w:val="24"/>
        </w:rPr>
        <w:t>/10</w:t>
      </w:r>
      <w:r w:rsidR="009E7835">
        <w:rPr>
          <w:rFonts w:cs="Arial"/>
          <w:color w:val="000000"/>
          <w:sz w:val="24"/>
          <w:szCs w:val="24"/>
        </w:rPr>
        <w:t xml:space="preserve"> mieszkańców sołectwa posiadających czynne prawo wyborcze do rady gminy</w:t>
      </w:r>
      <w:r>
        <w:rPr>
          <w:rFonts w:cs="Arial"/>
          <w:color w:val="000000"/>
          <w:sz w:val="24"/>
          <w:szCs w:val="24"/>
        </w:rPr>
        <w:t xml:space="preserve">. 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§ 8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ust. 3, 5 i 6 stosuje się odpowiednio</w:t>
      </w:r>
      <w:r w:rsidR="009E7835"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Mienie przekazane sołectwu i gospodarka finansowa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komunalnego.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jest upoważnione do określania sposobu wykorzystania mienia w zakresie kultury i sportu.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27.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nie tworzy własnego budżetu.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28.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Środkami finansowymi sołectwa są:</w:t>
      </w:r>
    </w:p>
    <w:p w:rsidR="00CA6299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środki finansowe, jakie mogą być wydzielone corocznie w uchwale budżetowej,</w:t>
      </w:r>
    </w:p>
    <w:p w:rsidR="00CA6299" w:rsidRPr="005D1C85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darowizny na rzecz samorządu sołectwa i dobrowolne wpłaty ludności,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Środki finansowe sołectwa pochodzące z budżetu gminy mogą być przeznaczone tylko na cele określone w uchwale budżetowej.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Obsługę gospodarki finansowej sołectwa zapewnia urząd.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VI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Nadzór nad działalnością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30.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obejmuje: zgodność z prawem, celowość, rzetelność i gospodarność.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31.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sprawują: rada gminy.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32.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Rada gminy ma prawo żądania niezbędnych informacji, danych, wyjaśnień dotyczących funkcjonowania sołectwa.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wykonywania czynności, o jakich mowa wyżej, rada gminy może delegować swoich przedstawicieli i upoważniać ich do wizytacji określonych jednostek.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Postanowienia końcowe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Wykonanie uchwały powierza się Wójtowi Gminy Krasne.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34.</w:t>
      </w:r>
    </w:p>
    <w:p w:rsidR="00CA6299" w:rsidRPr="00740FF7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 w:rsidRPr="00740FF7">
        <w:rPr>
          <w:rFonts w:cs="Arial"/>
          <w:sz w:val="24"/>
          <w:szCs w:val="24"/>
        </w:rPr>
        <w:t>Traci moc uchwała Nr LII/359/2014 Rady Gminy Krasne z dnia 23.04.2014 r. w sprawie nadania statutu Sołectwu Krasne</w:t>
      </w:r>
      <w:r w:rsidR="00740FF7"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Uchwała wchodzi w życie po upływie 14 dni od dnia ogłoszenia w Dzienniku Urzędowym Województwa Podkarpackiego i podlega podaniu do publicznej wiadomości przez wywieszenie na tablicy ogłoszeń w urzędzie  i na terenie sołectwa, w miejscach zwyczajowo przyjętych.</w:t>
      </w: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pStyle w:val="Bezodstpw"/>
        <w:rPr>
          <w:rFonts w:cs="Arial"/>
          <w:b/>
          <w:bCs/>
          <w:sz w:val="24"/>
          <w:szCs w:val="24"/>
        </w:rPr>
      </w:pPr>
    </w:p>
    <w:p w:rsidR="000011E7" w:rsidRDefault="000011E7" w:rsidP="00CA6299">
      <w:pPr>
        <w:pStyle w:val="Bezodstpw"/>
        <w:jc w:val="right"/>
      </w:pPr>
    </w:p>
    <w:p w:rsidR="000011E7" w:rsidRDefault="000011E7" w:rsidP="00CA6299">
      <w:pPr>
        <w:pStyle w:val="Bezodstpw"/>
        <w:jc w:val="right"/>
      </w:pPr>
    </w:p>
    <w:p w:rsidR="00CA6299" w:rsidRDefault="00CA6299" w:rsidP="00CA6299">
      <w:pPr>
        <w:pStyle w:val="Bezodstpw"/>
        <w:jc w:val="right"/>
      </w:pPr>
      <w:r>
        <w:lastRenderedPageBreak/>
        <w:t xml:space="preserve">Załącznik do Uchwały Nr ………… </w:t>
      </w:r>
    </w:p>
    <w:p w:rsidR="00CA6299" w:rsidRDefault="00CA6299" w:rsidP="00CA6299">
      <w:pPr>
        <w:pStyle w:val="Bezodstpw"/>
        <w:jc w:val="right"/>
      </w:pPr>
      <w:r>
        <w:t xml:space="preserve">                                                                  z dnia ……………..………………..</w:t>
      </w:r>
    </w:p>
    <w:p w:rsidR="00CA6299" w:rsidRPr="00740FF7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Regulamin Zebrania Wiejskiego Sołectwa </w:t>
      </w:r>
      <w:r w:rsidRPr="00740FF7">
        <w:rPr>
          <w:rFonts w:cs="Arial"/>
          <w:b/>
          <w:bCs/>
          <w:sz w:val="24"/>
          <w:szCs w:val="24"/>
        </w:rPr>
        <w:t>Krasne</w:t>
      </w:r>
      <w:r w:rsidR="00740FF7">
        <w:rPr>
          <w:rFonts w:cs="Arial"/>
          <w:b/>
          <w:bCs/>
          <w:sz w:val="24"/>
          <w:szCs w:val="24"/>
        </w:rPr>
        <w:t>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1.</w:t>
      </w:r>
      <w:r>
        <w:rPr>
          <w:rFonts w:cs="Arial"/>
          <w:sz w:val="24"/>
          <w:szCs w:val="24"/>
        </w:rPr>
        <w:t xml:space="preserve"> Zebrania </w:t>
      </w:r>
      <w:r w:rsidR="00C00E33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są jawne.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Jawność oznacza, że podczas obrad na sali może być obecna publiczność zajmująca wyznaczone w tym celu miejsca.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Ilekroć w Regulaminie jest mowa o: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>przewodniczącym zebrania</w:t>
      </w:r>
      <w:r w:rsidR="00C00E33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- oznacza to osoby wymienione w § 8 ust. 1.statutu sołectwa,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uczestniku - oznacza to osoby i podmioty o których mowa w § 2 statutu sołectwa,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protokół - oznacza to protokół z zebrania</w:t>
      </w:r>
      <w:r w:rsidR="00C00E33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określenia o których mowa w § 1 ust. 3. statutu sołectwa - stosuje                              się odpowiednio.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2.</w:t>
      </w:r>
      <w:r>
        <w:rPr>
          <w:rFonts w:cs="Arial"/>
          <w:sz w:val="24"/>
          <w:szCs w:val="24"/>
        </w:rPr>
        <w:t xml:space="preserve"> 1. Zebranie </w:t>
      </w:r>
      <w:r w:rsidR="00C00E33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 xml:space="preserve">odbywa się w zasadzie na jednym posiedzeniu, jednakże                   na wniosek, co najmniej 1/4 ogólnej liczby uczestników, zebranie </w:t>
      </w:r>
      <w:r w:rsidR="00C00E33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 xml:space="preserve">może postanowić o kontynuowaniu obrad w innym terminie. Może to nastąpić </w:t>
      </w:r>
      <w:r w:rsidR="00C00E33">
        <w:rPr>
          <w:rFonts w:cs="Arial"/>
          <w:sz w:val="24"/>
          <w:szCs w:val="24"/>
        </w:rPr>
        <w:t xml:space="preserve">                                          </w:t>
      </w:r>
      <w:r>
        <w:rPr>
          <w:rFonts w:cs="Arial"/>
          <w:sz w:val="24"/>
          <w:szCs w:val="24"/>
        </w:rPr>
        <w:t>w szczególności: ze względu na niemożność rozpatrzenia całości spraw porządku obrad na jednym posied</w:t>
      </w:r>
      <w:r w:rsidR="00D07CD2">
        <w:rPr>
          <w:rFonts w:cs="Arial"/>
          <w:sz w:val="24"/>
          <w:szCs w:val="24"/>
        </w:rPr>
        <w:t>zeniu, uzasadnionego poszerzenia</w:t>
      </w:r>
      <w:r>
        <w:rPr>
          <w:rFonts w:cs="Arial"/>
          <w:sz w:val="24"/>
          <w:szCs w:val="24"/>
        </w:rPr>
        <w:t xml:space="preserve"> porządku, z potrzebą opracowania dodatkowych materiałów, na dużą liczbę dyskutantów lub inne przeszkody uniemożliwiające właściwe obradowanie bądź rozstrzygnięcie spraw.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 W przypadku, o którym mowa w ust. 1 przewodniczący zebrania </w:t>
      </w:r>
      <w:r w:rsidR="00C00E33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wyznacza nowy bądź przewidywany termin jego ponownego zwołania. Fakt przerwania posiedzenia oraz przyczynę przerwania posiedzenia odnotowuje </w:t>
      </w:r>
      <w:r w:rsidR="00941223">
        <w:rPr>
          <w:rFonts w:cs="Arial"/>
          <w:sz w:val="24"/>
          <w:szCs w:val="24"/>
        </w:rPr>
        <w:t xml:space="preserve">                            </w:t>
      </w:r>
      <w:r>
        <w:rPr>
          <w:rFonts w:cs="Arial"/>
          <w:sz w:val="24"/>
          <w:szCs w:val="24"/>
        </w:rPr>
        <w:t>się w protokole.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3. Uczestnicy stwierdzają obecność na zebraniu </w:t>
      </w:r>
      <w:r w:rsidR="00C00E33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podpisem na liście obecno</w:t>
      </w:r>
      <w:r w:rsidR="00900D5F">
        <w:rPr>
          <w:rFonts w:cs="Arial"/>
          <w:sz w:val="24"/>
          <w:szCs w:val="24"/>
        </w:rPr>
        <w:t>ści przed rozpoczęciem zebrania wiejskiego.</w:t>
      </w:r>
    </w:p>
    <w:p w:rsidR="00CA6299" w:rsidRPr="00740FF7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  <w:r>
        <w:rPr>
          <w:rFonts w:cs="Arial"/>
          <w:sz w:val="24"/>
          <w:szCs w:val="24"/>
        </w:rPr>
        <w:t xml:space="preserve"> 1. Otwarcie zebrania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następuje po wypowiedzeniu przez przewodniczącego </w:t>
      </w:r>
      <w:r w:rsidR="007D1EDC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 xml:space="preserve">formuły: "otwieram zebranie wiejskie sołectwa </w:t>
      </w:r>
      <w:r w:rsidRPr="00740FF7">
        <w:rPr>
          <w:rFonts w:cs="Arial"/>
          <w:sz w:val="24"/>
          <w:szCs w:val="24"/>
        </w:rPr>
        <w:t>Krasne".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 Po otwarciu zebrania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przewodniczący </w:t>
      </w:r>
      <w:r w:rsidR="007D1EDC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>informuje o obecności niezbędnej do podejmowania uchwał liczby uczestników (quorum).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  <w:r>
        <w:rPr>
          <w:rFonts w:cs="Arial"/>
          <w:sz w:val="24"/>
          <w:szCs w:val="24"/>
        </w:rPr>
        <w:t> 1. Przewodniczący</w:t>
      </w:r>
      <w:r w:rsidR="007D1EDC">
        <w:rPr>
          <w:rFonts w:cs="Arial"/>
          <w:sz w:val="24"/>
          <w:szCs w:val="24"/>
        </w:rPr>
        <w:t xml:space="preserve"> zebrania wiejskiego</w:t>
      </w:r>
      <w:r>
        <w:rPr>
          <w:rFonts w:cs="Arial"/>
          <w:sz w:val="24"/>
          <w:szCs w:val="24"/>
        </w:rPr>
        <w:t>: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prowadzi obrady według ustalonego porządku, przy czym w uzasadnionych przypadkach za zgodą zebrania (wyrażoną większością głosów w głosowaniu jawnym) może dokonywać zmian w kolejności realizacji poszczególnych                       jego punktów,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udziela głosu według kolejności zgłoszeń, w uzasadnionych przypadkach może udzielić głosu poza kolejnością,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uzasadnionych przypadkach może skrócić lub wydłużyć czas wystąpienia.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Czas trwania wystąpienia w dyskusji nie powinien przekraczać 10 minut,                 a powtórne zabranie głosu w tej samej sprawie 3 minuty.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3. W trakcie zebrania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przewodniczący </w:t>
      </w:r>
      <w:r w:rsidR="007D1EDC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>udziela głosu poza kolejnością uczestnikom, chcącym zgłosić wnioski o charakterze formalnym, których przedmiotem mogą być w szczególności sprawy: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odroczenia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kontynuowania obrad na następnym posiedzeniu,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ab/>
        <w:t>3)</w:t>
      </w:r>
      <w:r>
        <w:rPr>
          <w:rFonts w:cs="Arial"/>
          <w:sz w:val="24"/>
          <w:szCs w:val="24"/>
        </w:rPr>
        <w:tab/>
        <w:t>stwierdzenia quorum,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zakończenia dyskusji i przystąpienia do głosowania,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5)</w:t>
      </w:r>
      <w:r>
        <w:rPr>
          <w:rFonts w:cs="Arial"/>
          <w:sz w:val="24"/>
          <w:szCs w:val="24"/>
        </w:rPr>
        <w:tab/>
        <w:t>zamknięcia listy mówców,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6)</w:t>
      </w:r>
      <w:r>
        <w:rPr>
          <w:rFonts w:cs="Arial"/>
          <w:sz w:val="24"/>
          <w:szCs w:val="24"/>
        </w:rPr>
        <w:tab/>
        <w:t>ograniczenia lub wydłużenia czasu wystąpienia dyskutantów,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8)</w:t>
      </w:r>
      <w:r>
        <w:rPr>
          <w:rFonts w:cs="Arial"/>
          <w:sz w:val="24"/>
          <w:szCs w:val="24"/>
        </w:rPr>
        <w:tab/>
        <w:t>przeliczenia głosów,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9)</w:t>
      </w:r>
      <w:r>
        <w:rPr>
          <w:rFonts w:cs="Arial"/>
          <w:sz w:val="24"/>
          <w:szCs w:val="24"/>
        </w:rPr>
        <w:tab/>
        <w:t>zarządzenia przerwy.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4. Przewodniczący </w:t>
      </w:r>
      <w:r w:rsidR="00DC0FE9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 xml:space="preserve">poddaje wniosek o charakterze formalnym pod głosowanie. Zebranie </w:t>
      </w:r>
      <w:r w:rsidR="00900D5F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decyduje o tych sprawach zwykłą większością głosów w głosowaniu jawnym.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  <w:r>
        <w:rPr>
          <w:rFonts w:cs="Arial"/>
          <w:sz w:val="24"/>
          <w:szCs w:val="24"/>
        </w:rPr>
        <w:t> Przewodniczący: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czuwa nad sprawnym przebiegiem i zachowaniem porządku obrad, może czynić uwagi dotyczące przestrzegania formy i czasu trwania wystąpień,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może nakazać opuszczenie sali obrad uczestnikom, którzy swoim zachowaniem lub wystąpieniami zakłócają porządek obrad uchybiając powadze zebrania,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przypadku stwierdzenia, że uczestnik w wystąpieniu odbiega od przedmiotu obrad bądź przekracza przeznaczony dlań czas, przywołuje go "do rzeczy",               po dwukrotnym przywołaniu może pozbawić uczestnika głosu,</w:t>
      </w:r>
    </w:p>
    <w:p w:rsidR="00CA6299" w:rsidRDefault="00CA6299" w:rsidP="00CA6299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w przypadku gdy forma lub treść wystąpienia albo zachowanie uczestnika                    w sposób oczywisty zakłócają porządek obrad bądź naruszają powagę zebrania, przywołuje uczestnika "do porządku", a jeśli przywołanie nie odniosło skutku, odbiera mu głos, polecając odnotowanie tego faktu w protokole.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  <w:r>
        <w:rPr>
          <w:rFonts w:cs="Arial"/>
          <w:sz w:val="24"/>
          <w:szCs w:val="24"/>
        </w:rPr>
        <w:t xml:space="preserve"> Przewodniczący </w:t>
      </w:r>
      <w:r w:rsidR="00DC0FE9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 xml:space="preserve">może zadecydować o przyjęciu </w:t>
      </w:r>
      <w:r w:rsidR="00DC0FE9">
        <w:rPr>
          <w:rFonts w:cs="Arial"/>
          <w:sz w:val="24"/>
          <w:szCs w:val="24"/>
        </w:rPr>
        <w:t xml:space="preserve">                          </w:t>
      </w:r>
      <w:r>
        <w:rPr>
          <w:rFonts w:cs="Arial"/>
          <w:sz w:val="24"/>
          <w:szCs w:val="24"/>
        </w:rPr>
        <w:t>do protokołu pisemnego wystąpienia lub oświadczenia, złożonego przed rozpoczęciem lub w trakcie obrad,  o czym obowiązany jest powiadomić zebranie</w:t>
      </w:r>
      <w:r w:rsidR="00900D5F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  <w:r>
        <w:rPr>
          <w:rFonts w:cs="Arial"/>
          <w:sz w:val="24"/>
          <w:szCs w:val="24"/>
        </w:rPr>
        <w:t xml:space="preserve"> 1. Po wyczerpaniu porządku obrad przewodniczący </w:t>
      </w:r>
      <w:r w:rsidR="00DC0FE9">
        <w:rPr>
          <w:rFonts w:cs="Arial"/>
          <w:sz w:val="24"/>
          <w:szCs w:val="24"/>
        </w:rPr>
        <w:t xml:space="preserve">zebrania wiejskiego </w:t>
      </w:r>
      <w:r>
        <w:rPr>
          <w:rFonts w:cs="Arial"/>
          <w:sz w:val="24"/>
          <w:szCs w:val="24"/>
        </w:rPr>
        <w:t xml:space="preserve">kończy zebranie, wypowiadając formułę "zamykam ....... (nr zebrania) zebranie </w:t>
      </w:r>
      <w:r w:rsidR="00900D5F">
        <w:rPr>
          <w:rFonts w:cs="Arial"/>
          <w:sz w:val="24"/>
          <w:szCs w:val="24"/>
        </w:rPr>
        <w:t xml:space="preserve">wiejskie </w:t>
      </w:r>
      <w:r w:rsidRPr="00740FF7">
        <w:rPr>
          <w:rFonts w:cs="Arial"/>
          <w:sz w:val="24"/>
          <w:szCs w:val="24"/>
        </w:rPr>
        <w:t xml:space="preserve">sołectwa Krasne". </w:t>
      </w:r>
      <w:r>
        <w:rPr>
          <w:rFonts w:cs="Arial"/>
          <w:sz w:val="24"/>
          <w:szCs w:val="24"/>
        </w:rPr>
        <w:t>Czas od otwarcia zebrania aż do jego zakończenia uznaje się za czas trwania zebrania.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Postanowienie ust. 1 dotyczy również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 które objęło więcej niż jedno posiedzenie.</w:t>
      </w:r>
    </w:p>
    <w:p w:rsidR="00CA6299" w:rsidRDefault="00CA6299" w:rsidP="00CA6299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  <w:r>
        <w:rPr>
          <w:rFonts w:cs="Arial"/>
          <w:sz w:val="24"/>
          <w:szCs w:val="24"/>
        </w:rPr>
        <w:t xml:space="preserve"> 1. Z każdego zebrania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pracownik urzędu protokołujący zebranie </w:t>
      </w:r>
      <w:r w:rsidR="00900D5F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 xml:space="preserve">sporządza protokół, stanowiący urzędowy zapis przebiegu obrad </w:t>
      </w:r>
      <w:r w:rsidR="00900D5F">
        <w:rPr>
          <w:rFonts w:cs="Arial"/>
          <w:sz w:val="24"/>
          <w:szCs w:val="24"/>
        </w:rPr>
        <w:t xml:space="preserve">                                     </w:t>
      </w:r>
      <w:r>
        <w:rPr>
          <w:rFonts w:cs="Arial"/>
          <w:sz w:val="24"/>
          <w:szCs w:val="24"/>
        </w:rPr>
        <w:t>i podejmowanych rozstrzygnięć, zawierający: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 xml:space="preserve">datę, miejsce, godzinę zebrania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 xml:space="preserve">i oznaczenie w którym terminie zebranie  </w:t>
      </w:r>
      <w:r w:rsidR="00900D5F">
        <w:rPr>
          <w:rFonts w:cs="Arial"/>
          <w:sz w:val="24"/>
          <w:szCs w:val="24"/>
        </w:rPr>
        <w:t>wiejskie</w:t>
      </w:r>
      <w:r>
        <w:rPr>
          <w:rFonts w:cs="Arial"/>
          <w:sz w:val="24"/>
          <w:szCs w:val="24"/>
        </w:rPr>
        <w:t xml:space="preserve"> się odbywa,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liczbę uczestników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 o których mowa w § 2 pkt 2 statutu (quorum) ustaloną na podstawie listy obecności, oraz stwierdzenie jego prawomocności,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nazwiska i funkcje osób zaproszonych do udziału w zebraniu</w:t>
      </w:r>
      <w:r w:rsidR="00900D5F">
        <w:rPr>
          <w:rFonts w:cs="Arial"/>
          <w:sz w:val="24"/>
          <w:szCs w:val="24"/>
        </w:rPr>
        <w:t xml:space="preserve"> wiejskim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porządek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e)</w:t>
      </w:r>
      <w:r>
        <w:rPr>
          <w:rFonts w:cs="Arial"/>
          <w:sz w:val="24"/>
          <w:szCs w:val="24"/>
        </w:rPr>
        <w:tab/>
        <w:t>sprawozdanie sołtysa z realizacji uchwał i wniosków z poprzedniego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f)</w:t>
      </w:r>
      <w:r>
        <w:rPr>
          <w:rFonts w:cs="Arial"/>
          <w:sz w:val="24"/>
          <w:szCs w:val="24"/>
        </w:rPr>
        <w:tab/>
        <w:t>przebieg obrad, streszczenie przemówień i dyskusji oraz sformułowanie zgłaszanych wniosków,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g)</w:t>
      </w:r>
      <w:r>
        <w:rPr>
          <w:rFonts w:cs="Arial"/>
          <w:sz w:val="24"/>
          <w:szCs w:val="24"/>
        </w:rPr>
        <w:tab/>
        <w:t>uchwały podjęte podczas zebrania</w:t>
      </w:r>
      <w:r w:rsidR="00900D5F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h)</w:t>
      </w:r>
      <w:r>
        <w:rPr>
          <w:rFonts w:cs="Arial"/>
          <w:sz w:val="24"/>
          <w:szCs w:val="24"/>
        </w:rPr>
        <w:tab/>
        <w:t xml:space="preserve">podpis przewodniczącego zebraniu </w:t>
      </w:r>
      <w:r w:rsidR="00900D5F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i protokolanta.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2. Do protokołu dołącza się listę obecności uczestników, zawierającą następujące rubryki: liczba porządkowa, nazwisko imię uczestnika, stały adres zamieszkania</w:t>
      </w:r>
      <w:r w:rsidR="00900D5F">
        <w:rPr>
          <w:rFonts w:cs="Arial"/>
          <w:sz w:val="24"/>
          <w:szCs w:val="24"/>
        </w:rPr>
        <w:t xml:space="preserve"> (nazwa miejscowości)</w:t>
      </w:r>
      <w:r>
        <w:rPr>
          <w:rFonts w:cs="Arial"/>
          <w:sz w:val="24"/>
          <w:szCs w:val="24"/>
        </w:rPr>
        <w:t>, podpis.</w:t>
      </w:r>
    </w:p>
    <w:p w:rsidR="00CA6299" w:rsidRDefault="00CA6299" w:rsidP="00CA6299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Protokoły numeruje się cyframi rzymskimi, a uchwały cyframi arabskimi. Nowa numeracja rozpoczyna się z początkiem każdego roku kalendarzowego.</w:t>
      </w:r>
    </w:p>
    <w:sectPr w:rsidR="00CA6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57C45"/>
    <w:multiLevelType w:val="hybridMultilevel"/>
    <w:tmpl w:val="56FA25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FE3E4E"/>
    <w:multiLevelType w:val="hybridMultilevel"/>
    <w:tmpl w:val="F0CED4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DA4FDE"/>
    <w:multiLevelType w:val="hybridMultilevel"/>
    <w:tmpl w:val="8E24640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186E29"/>
    <w:multiLevelType w:val="hybridMultilevel"/>
    <w:tmpl w:val="E60038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6A02BF"/>
    <w:multiLevelType w:val="hybridMultilevel"/>
    <w:tmpl w:val="393AB4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0F14EF"/>
    <w:multiLevelType w:val="hybridMultilevel"/>
    <w:tmpl w:val="B62080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537A61"/>
    <w:multiLevelType w:val="hybridMultilevel"/>
    <w:tmpl w:val="E7E26F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B5078B"/>
    <w:multiLevelType w:val="hybridMultilevel"/>
    <w:tmpl w:val="28FCD2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3E1FB0"/>
    <w:multiLevelType w:val="hybridMultilevel"/>
    <w:tmpl w:val="AD8A12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4229A5"/>
    <w:multiLevelType w:val="hybridMultilevel"/>
    <w:tmpl w:val="57E0C7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0F6690"/>
    <w:multiLevelType w:val="hybridMultilevel"/>
    <w:tmpl w:val="D7C89F3E"/>
    <w:lvl w:ilvl="0" w:tplc="A192EA20">
      <w:start w:val="1"/>
      <w:numFmt w:val="decimal"/>
      <w:lvlText w:val="%1."/>
      <w:lvlJc w:val="left"/>
      <w:pPr>
        <w:tabs>
          <w:tab w:val="num" w:pos="207"/>
        </w:tabs>
        <w:ind w:left="207" w:hanging="207"/>
      </w:pPr>
      <w:rPr>
        <w:rFonts w:ascii="Arial" w:hAnsi="Arial" w:cs="Times New Roman" w:hint="default"/>
        <w:b w:val="0"/>
        <w:i w:val="0"/>
        <w:sz w:val="24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b w:val="0"/>
        <w:i w:val="0"/>
        <w:sz w:val="24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13484A"/>
    <w:multiLevelType w:val="hybridMultilevel"/>
    <w:tmpl w:val="E96C5D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0496F"/>
    <w:multiLevelType w:val="hybridMultilevel"/>
    <w:tmpl w:val="58B202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D987E5A"/>
    <w:multiLevelType w:val="hybridMultilevel"/>
    <w:tmpl w:val="9266F9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0406756"/>
    <w:multiLevelType w:val="hybridMultilevel"/>
    <w:tmpl w:val="8F2866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1CA03BE"/>
    <w:multiLevelType w:val="hybridMultilevel"/>
    <w:tmpl w:val="C1C09F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37C12CF"/>
    <w:multiLevelType w:val="hybridMultilevel"/>
    <w:tmpl w:val="A68CB4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75D5603"/>
    <w:multiLevelType w:val="hybridMultilevel"/>
    <w:tmpl w:val="D324C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FC141B"/>
    <w:multiLevelType w:val="hybridMultilevel"/>
    <w:tmpl w:val="13A023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F67959"/>
    <w:multiLevelType w:val="hybridMultilevel"/>
    <w:tmpl w:val="73CCBB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1751BE8"/>
    <w:multiLevelType w:val="hybridMultilevel"/>
    <w:tmpl w:val="797877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9F2E46"/>
    <w:multiLevelType w:val="hybridMultilevel"/>
    <w:tmpl w:val="F552E6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F072FA5"/>
    <w:multiLevelType w:val="hybridMultilevel"/>
    <w:tmpl w:val="F26830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681569"/>
    <w:multiLevelType w:val="hybridMultilevel"/>
    <w:tmpl w:val="28025E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BD608B1"/>
    <w:multiLevelType w:val="hybridMultilevel"/>
    <w:tmpl w:val="52DC5476"/>
    <w:lvl w:ilvl="0" w:tplc="81B68218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E2"/>
    <w:rsid w:val="00000C6C"/>
    <w:rsid w:val="0000119F"/>
    <w:rsid w:val="000011E7"/>
    <w:rsid w:val="0000198D"/>
    <w:rsid w:val="00002BA2"/>
    <w:rsid w:val="000033CD"/>
    <w:rsid w:val="00006D74"/>
    <w:rsid w:val="00012AF9"/>
    <w:rsid w:val="00012BA8"/>
    <w:rsid w:val="00012ED1"/>
    <w:rsid w:val="0001393D"/>
    <w:rsid w:val="00013F77"/>
    <w:rsid w:val="000148FA"/>
    <w:rsid w:val="0001539B"/>
    <w:rsid w:val="000166BD"/>
    <w:rsid w:val="00020DDE"/>
    <w:rsid w:val="00024180"/>
    <w:rsid w:val="0002483F"/>
    <w:rsid w:val="0002615B"/>
    <w:rsid w:val="000264ED"/>
    <w:rsid w:val="00027CB9"/>
    <w:rsid w:val="00027E5E"/>
    <w:rsid w:val="000308DD"/>
    <w:rsid w:val="00031A2A"/>
    <w:rsid w:val="000322C5"/>
    <w:rsid w:val="00032861"/>
    <w:rsid w:val="00035E09"/>
    <w:rsid w:val="00035EE0"/>
    <w:rsid w:val="00036676"/>
    <w:rsid w:val="0004036A"/>
    <w:rsid w:val="00040484"/>
    <w:rsid w:val="00045D29"/>
    <w:rsid w:val="00046CEC"/>
    <w:rsid w:val="00050904"/>
    <w:rsid w:val="000523EE"/>
    <w:rsid w:val="0005427B"/>
    <w:rsid w:val="0005544B"/>
    <w:rsid w:val="0005725C"/>
    <w:rsid w:val="00060989"/>
    <w:rsid w:val="00060EBE"/>
    <w:rsid w:val="00061478"/>
    <w:rsid w:val="00062D57"/>
    <w:rsid w:val="00066DA3"/>
    <w:rsid w:val="00070E9B"/>
    <w:rsid w:val="00071C65"/>
    <w:rsid w:val="00077E25"/>
    <w:rsid w:val="00081AF1"/>
    <w:rsid w:val="00082E8A"/>
    <w:rsid w:val="0008307A"/>
    <w:rsid w:val="0008445D"/>
    <w:rsid w:val="00084D22"/>
    <w:rsid w:val="0008612E"/>
    <w:rsid w:val="000867F5"/>
    <w:rsid w:val="00086BAD"/>
    <w:rsid w:val="0008713F"/>
    <w:rsid w:val="000902EB"/>
    <w:rsid w:val="00090B96"/>
    <w:rsid w:val="00092EE4"/>
    <w:rsid w:val="0009344E"/>
    <w:rsid w:val="000935C8"/>
    <w:rsid w:val="00096158"/>
    <w:rsid w:val="00096EAE"/>
    <w:rsid w:val="000979CC"/>
    <w:rsid w:val="000A1E1B"/>
    <w:rsid w:val="000A1F77"/>
    <w:rsid w:val="000A37F1"/>
    <w:rsid w:val="000A5376"/>
    <w:rsid w:val="000B3FCF"/>
    <w:rsid w:val="000B64C8"/>
    <w:rsid w:val="000B7EDC"/>
    <w:rsid w:val="000C03DB"/>
    <w:rsid w:val="000C0C62"/>
    <w:rsid w:val="000C1A82"/>
    <w:rsid w:val="000C1EE2"/>
    <w:rsid w:val="000C6789"/>
    <w:rsid w:val="000C69A1"/>
    <w:rsid w:val="000D0D78"/>
    <w:rsid w:val="000D225F"/>
    <w:rsid w:val="000D2305"/>
    <w:rsid w:val="000D249B"/>
    <w:rsid w:val="000D2618"/>
    <w:rsid w:val="000D4516"/>
    <w:rsid w:val="000D6132"/>
    <w:rsid w:val="000E2398"/>
    <w:rsid w:val="000E3B77"/>
    <w:rsid w:val="000E3E7B"/>
    <w:rsid w:val="000F051E"/>
    <w:rsid w:val="000F1832"/>
    <w:rsid w:val="000F2F01"/>
    <w:rsid w:val="000F36C5"/>
    <w:rsid w:val="000F4700"/>
    <w:rsid w:val="000F53BD"/>
    <w:rsid w:val="000F66EE"/>
    <w:rsid w:val="000F7F17"/>
    <w:rsid w:val="00100332"/>
    <w:rsid w:val="00100638"/>
    <w:rsid w:val="001008F9"/>
    <w:rsid w:val="001020D9"/>
    <w:rsid w:val="00102508"/>
    <w:rsid w:val="001062EB"/>
    <w:rsid w:val="0010666F"/>
    <w:rsid w:val="00107233"/>
    <w:rsid w:val="00110969"/>
    <w:rsid w:val="00110F46"/>
    <w:rsid w:val="00111D3F"/>
    <w:rsid w:val="001138F9"/>
    <w:rsid w:val="00115289"/>
    <w:rsid w:val="00116BC4"/>
    <w:rsid w:val="00121039"/>
    <w:rsid w:val="00121350"/>
    <w:rsid w:val="001223C9"/>
    <w:rsid w:val="001231B2"/>
    <w:rsid w:val="00123800"/>
    <w:rsid w:val="001247B0"/>
    <w:rsid w:val="0013262C"/>
    <w:rsid w:val="0013311E"/>
    <w:rsid w:val="00134642"/>
    <w:rsid w:val="00134E18"/>
    <w:rsid w:val="001352F3"/>
    <w:rsid w:val="00137032"/>
    <w:rsid w:val="0014614A"/>
    <w:rsid w:val="00147AEA"/>
    <w:rsid w:val="00150508"/>
    <w:rsid w:val="00151F2F"/>
    <w:rsid w:val="00153900"/>
    <w:rsid w:val="00154FBB"/>
    <w:rsid w:val="001558C5"/>
    <w:rsid w:val="001559EB"/>
    <w:rsid w:val="001564A0"/>
    <w:rsid w:val="001574DC"/>
    <w:rsid w:val="00160581"/>
    <w:rsid w:val="00161107"/>
    <w:rsid w:val="001651C7"/>
    <w:rsid w:val="0016536E"/>
    <w:rsid w:val="0016730D"/>
    <w:rsid w:val="001673D7"/>
    <w:rsid w:val="00167C8A"/>
    <w:rsid w:val="001704B7"/>
    <w:rsid w:val="00170C33"/>
    <w:rsid w:val="00173DB9"/>
    <w:rsid w:val="001741D5"/>
    <w:rsid w:val="00174307"/>
    <w:rsid w:val="00175076"/>
    <w:rsid w:val="001760CC"/>
    <w:rsid w:val="00176C61"/>
    <w:rsid w:val="00177BA1"/>
    <w:rsid w:val="00177D18"/>
    <w:rsid w:val="001838F8"/>
    <w:rsid w:val="001841CA"/>
    <w:rsid w:val="0018460A"/>
    <w:rsid w:val="001855C0"/>
    <w:rsid w:val="00190AF5"/>
    <w:rsid w:val="0019216D"/>
    <w:rsid w:val="00193127"/>
    <w:rsid w:val="001937AC"/>
    <w:rsid w:val="001977AC"/>
    <w:rsid w:val="001A1C74"/>
    <w:rsid w:val="001A2860"/>
    <w:rsid w:val="001A3E1B"/>
    <w:rsid w:val="001A4691"/>
    <w:rsid w:val="001A74CF"/>
    <w:rsid w:val="001B1C8D"/>
    <w:rsid w:val="001B2A13"/>
    <w:rsid w:val="001B2DB6"/>
    <w:rsid w:val="001B7763"/>
    <w:rsid w:val="001C1BA8"/>
    <w:rsid w:val="001C2F00"/>
    <w:rsid w:val="001C321A"/>
    <w:rsid w:val="001C3BA4"/>
    <w:rsid w:val="001C3E1D"/>
    <w:rsid w:val="001C4358"/>
    <w:rsid w:val="001C444B"/>
    <w:rsid w:val="001C46C9"/>
    <w:rsid w:val="001C582E"/>
    <w:rsid w:val="001C60F9"/>
    <w:rsid w:val="001C6284"/>
    <w:rsid w:val="001C75DC"/>
    <w:rsid w:val="001D058D"/>
    <w:rsid w:val="001D174E"/>
    <w:rsid w:val="001D2D9F"/>
    <w:rsid w:val="001D3324"/>
    <w:rsid w:val="001D33B5"/>
    <w:rsid w:val="001D459A"/>
    <w:rsid w:val="001E13EA"/>
    <w:rsid w:val="001E285B"/>
    <w:rsid w:val="001E4B5A"/>
    <w:rsid w:val="001E5C3B"/>
    <w:rsid w:val="001E67B4"/>
    <w:rsid w:val="001E6CDB"/>
    <w:rsid w:val="001E727E"/>
    <w:rsid w:val="001E7C8B"/>
    <w:rsid w:val="001F08F7"/>
    <w:rsid w:val="001F22A8"/>
    <w:rsid w:val="001F5FE2"/>
    <w:rsid w:val="001F65CB"/>
    <w:rsid w:val="001F6AEB"/>
    <w:rsid w:val="00202D83"/>
    <w:rsid w:val="002048B2"/>
    <w:rsid w:val="00207B72"/>
    <w:rsid w:val="00212A98"/>
    <w:rsid w:val="00212FE4"/>
    <w:rsid w:val="00213AB0"/>
    <w:rsid w:val="00214C76"/>
    <w:rsid w:val="00216BFD"/>
    <w:rsid w:val="002179EB"/>
    <w:rsid w:val="00220DD6"/>
    <w:rsid w:val="002223AF"/>
    <w:rsid w:val="00222B31"/>
    <w:rsid w:val="0022318E"/>
    <w:rsid w:val="00226363"/>
    <w:rsid w:val="00227020"/>
    <w:rsid w:val="00227245"/>
    <w:rsid w:val="00227697"/>
    <w:rsid w:val="00227D95"/>
    <w:rsid w:val="00230BE1"/>
    <w:rsid w:val="002328F4"/>
    <w:rsid w:val="00233924"/>
    <w:rsid w:val="00233D7C"/>
    <w:rsid w:val="00235128"/>
    <w:rsid w:val="002359B3"/>
    <w:rsid w:val="00235A0C"/>
    <w:rsid w:val="00236124"/>
    <w:rsid w:val="002375B5"/>
    <w:rsid w:val="0024430C"/>
    <w:rsid w:val="00244990"/>
    <w:rsid w:val="00245395"/>
    <w:rsid w:val="00245DFC"/>
    <w:rsid w:val="00245F07"/>
    <w:rsid w:val="0025096D"/>
    <w:rsid w:val="002509DB"/>
    <w:rsid w:val="00250B2F"/>
    <w:rsid w:val="00251121"/>
    <w:rsid w:val="0025186D"/>
    <w:rsid w:val="0025197D"/>
    <w:rsid w:val="0025371F"/>
    <w:rsid w:val="00253CA0"/>
    <w:rsid w:val="00253CDB"/>
    <w:rsid w:val="00253EC8"/>
    <w:rsid w:val="0025458D"/>
    <w:rsid w:val="002566AF"/>
    <w:rsid w:val="002566EE"/>
    <w:rsid w:val="00256AFC"/>
    <w:rsid w:val="00257C32"/>
    <w:rsid w:val="00260DAC"/>
    <w:rsid w:val="0026257A"/>
    <w:rsid w:val="00262F34"/>
    <w:rsid w:val="00263C08"/>
    <w:rsid w:val="00267293"/>
    <w:rsid w:val="00267C87"/>
    <w:rsid w:val="0027229B"/>
    <w:rsid w:val="00272C7F"/>
    <w:rsid w:val="0027375B"/>
    <w:rsid w:val="0027454B"/>
    <w:rsid w:val="002750E7"/>
    <w:rsid w:val="00275930"/>
    <w:rsid w:val="00275B62"/>
    <w:rsid w:val="00277500"/>
    <w:rsid w:val="00277C8F"/>
    <w:rsid w:val="002836FE"/>
    <w:rsid w:val="00283C67"/>
    <w:rsid w:val="0028444F"/>
    <w:rsid w:val="00284613"/>
    <w:rsid w:val="00285213"/>
    <w:rsid w:val="002853AD"/>
    <w:rsid w:val="00286E1F"/>
    <w:rsid w:val="0029089B"/>
    <w:rsid w:val="00290D95"/>
    <w:rsid w:val="00294509"/>
    <w:rsid w:val="0029613C"/>
    <w:rsid w:val="00296561"/>
    <w:rsid w:val="002A1863"/>
    <w:rsid w:val="002A22C5"/>
    <w:rsid w:val="002A37D2"/>
    <w:rsid w:val="002A49EA"/>
    <w:rsid w:val="002A590C"/>
    <w:rsid w:val="002A6AC0"/>
    <w:rsid w:val="002A706D"/>
    <w:rsid w:val="002A71E6"/>
    <w:rsid w:val="002A7D8D"/>
    <w:rsid w:val="002B0797"/>
    <w:rsid w:val="002B0C25"/>
    <w:rsid w:val="002B1D59"/>
    <w:rsid w:val="002B2563"/>
    <w:rsid w:val="002B2A1A"/>
    <w:rsid w:val="002B2E2C"/>
    <w:rsid w:val="002B4496"/>
    <w:rsid w:val="002B57EA"/>
    <w:rsid w:val="002C31B5"/>
    <w:rsid w:val="002C386E"/>
    <w:rsid w:val="002C4390"/>
    <w:rsid w:val="002D0588"/>
    <w:rsid w:val="002D0BC0"/>
    <w:rsid w:val="002D2EB7"/>
    <w:rsid w:val="002D7468"/>
    <w:rsid w:val="002E1D26"/>
    <w:rsid w:val="002E1D96"/>
    <w:rsid w:val="002E1E87"/>
    <w:rsid w:val="002E6E3E"/>
    <w:rsid w:val="002E728D"/>
    <w:rsid w:val="002E7BAB"/>
    <w:rsid w:val="002F0280"/>
    <w:rsid w:val="002F14E1"/>
    <w:rsid w:val="002F1FA1"/>
    <w:rsid w:val="002F4EEB"/>
    <w:rsid w:val="002F58B0"/>
    <w:rsid w:val="002F58EE"/>
    <w:rsid w:val="002F6CFB"/>
    <w:rsid w:val="002F7B1C"/>
    <w:rsid w:val="00302A9C"/>
    <w:rsid w:val="003056FD"/>
    <w:rsid w:val="00305D11"/>
    <w:rsid w:val="00305E91"/>
    <w:rsid w:val="003065AE"/>
    <w:rsid w:val="00307DF0"/>
    <w:rsid w:val="00310485"/>
    <w:rsid w:val="0031062D"/>
    <w:rsid w:val="00312D3B"/>
    <w:rsid w:val="00314349"/>
    <w:rsid w:val="00314C12"/>
    <w:rsid w:val="00314F85"/>
    <w:rsid w:val="00316AB4"/>
    <w:rsid w:val="00316C27"/>
    <w:rsid w:val="00317146"/>
    <w:rsid w:val="00321658"/>
    <w:rsid w:val="00322338"/>
    <w:rsid w:val="00322B53"/>
    <w:rsid w:val="0032475F"/>
    <w:rsid w:val="003259A7"/>
    <w:rsid w:val="00325CD2"/>
    <w:rsid w:val="0032680C"/>
    <w:rsid w:val="00326BFF"/>
    <w:rsid w:val="00327569"/>
    <w:rsid w:val="00330FA2"/>
    <w:rsid w:val="00331E15"/>
    <w:rsid w:val="00331F41"/>
    <w:rsid w:val="00335284"/>
    <w:rsid w:val="00335D69"/>
    <w:rsid w:val="00336F6E"/>
    <w:rsid w:val="00342975"/>
    <w:rsid w:val="003429A4"/>
    <w:rsid w:val="00344344"/>
    <w:rsid w:val="003465FE"/>
    <w:rsid w:val="003524B0"/>
    <w:rsid w:val="00353E6E"/>
    <w:rsid w:val="00354743"/>
    <w:rsid w:val="00356E0A"/>
    <w:rsid w:val="003570BF"/>
    <w:rsid w:val="003575A9"/>
    <w:rsid w:val="003579FE"/>
    <w:rsid w:val="00360B79"/>
    <w:rsid w:val="00360E85"/>
    <w:rsid w:val="0036389B"/>
    <w:rsid w:val="00365615"/>
    <w:rsid w:val="003667F7"/>
    <w:rsid w:val="003678B7"/>
    <w:rsid w:val="00371126"/>
    <w:rsid w:val="00371306"/>
    <w:rsid w:val="003714AB"/>
    <w:rsid w:val="003714F4"/>
    <w:rsid w:val="00372E14"/>
    <w:rsid w:val="003759CD"/>
    <w:rsid w:val="00376884"/>
    <w:rsid w:val="00376FC3"/>
    <w:rsid w:val="003802E5"/>
    <w:rsid w:val="0038044A"/>
    <w:rsid w:val="003814AD"/>
    <w:rsid w:val="0038181A"/>
    <w:rsid w:val="00382566"/>
    <w:rsid w:val="00383ADA"/>
    <w:rsid w:val="00385027"/>
    <w:rsid w:val="00385A93"/>
    <w:rsid w:val="00386FC9"/>
    <w:rsid w:val="00387632"/>
    <w:rsid w:val="003928DF"/>
    <w:rsid w:val="00394B85"/>
    <w:rsid w:val="00394C77"/>
    <w:rsid w:val="00396405"/>
    <w:rsid w:val="003965EC"/>
    <w:rsid w:val="00397A93"/>
    <w:rsid w:val="003A0E7E"/>
    <w:rsid w:val="003A11CE"/>
    <w:rsid w:val="003A17C8"/>
    <w:rsid w:val="003A21A1"/>
    <w:rsid w:val="003A31E0"/>
    <w:rsid w:val="003A383A"/>
    <w:rsid w:val="003A3DCB"/>
    <w:rsid w:val="003A4031"/>
    <w:rsid w:val="003A4DC1"/>
    <w:rsid w:val="003A754C"/>
    <w:rsid w:val="003A7FFC"/>
    <w:rsid w:val="003B009B"/>
    <w:rsid w:val="003B1875"/>
    <w:rsid w:val="003B28C7"/>
    <w:rsid w:val="003B2945"/>
    <w:rsid w:val="003B29E9"/>
    <w:rsid w:val="003B2EAD"/>
    <w:rsid w:val="003B6779"/>
    <w:rsid w:val="003C0FD3"/>
    <w:rsid w:val="003C1C25"/>
    <w:rsid w:val="003C3259"/>
    <w:rsid w:val="003C54E2"/>
    <w:rsid w:val="003C6B63"/>
    <w:rsid w:val="003C7A8F"/>
    <w:rsid w:val="003D084B"/>
    <w:rsid w:val="003D12EB"/>
    <w:rsid w:val="003D2A31"/>
    <w:rsid w:val="003D2DA3"/>
    <w:rsid w:val="003D5C34"/>
    <w:rsid w:val="003D6C54"/>
    <w:rsid w:val="003E2286"/>
    <w:rsid w:val="003E2589"/>
    <w:rsid w:val="003E7B97"/>
    <w:rsid w:val="003F4E62"/>
    <w:rsid w:val="003F6D02"/>
    <w:rsid w:val="004002CE"/>
    <w:rsid w:val="004020DF"/>
    <w:rsid w:val="004026BD"/>
    <w:rsid w:val="00402EE7"/>
    <w:rsid w:val="004040FF"/>
    <w:rsid w:val="00404463"/>
    <w:rsid w:val="0040486C"/>
    <w:rsid w:val="00404AE1"/>
    <w:rsid w:val="00406117"/>
    <w:rsid w:val="0040648E"/>
    <w:rsid w:val="004078CB"/>
    <w:rsid w:val="00410788"/>
    <w:rsid w:val="00410D14"/>
    <w:rsid w:val="00412174"/>
    <w:rsid w:val="004144E3"/>
    <w:rsid w:val="00414A82"/>
    <w:rsid w:val="004163BA"/>
    <w:rsid w:val="00417701"/>
    <w:rsid w:val="0042796A"/>
    <w:rsid w:val="00430B94"/>
    <w:rsid w:val="00431895"/>
    <w:rsid w:val="004332A7"/>
    <w:rsid w:val="004369FF"/>
    <w:rsid w:val="00441946"/>
    <w:rsid w:val="00442C75"/>
    <w:rsid w:val="00442CE7"/>
    <w:rsid w:val="00442D6D"/>
    <w:rsid w:val="004431D4"/>
    <w:rsid w:val="00444F6C"/>
    <w:rsid w:val="00445E93"/>
    <w:rsid w:val="0045173D"/>
    <w:rsid w:val="00451906"/>
    <w:rsid w:val="00451A50"/>
    <w:rsid w:val="00453554"/>
    <w:rsid w:val="00453728"/>
    <w:rsid w:val="00453846"/>
    <w:rsid w:val="00453E7A"/>
    <w:rsid w:val="00454614"/>
    <w:rsid w:val="0045463A"/>
    <w:rsid w:val="00455898"/>
    <w:rsid w:val="00455EB6"/>
    <w:rsid w:val="0045614C"/>
    <w:rsid w:val="004565C0"/>
    <w:rsid w:val="004567E3"/>
    <w:rsid w:val="00457D52"/>
    <w:rsid w:val="004616D0"/>
    <w:rsid w:val="004634DE"/>
    <w:rsid w:val="00464D4D"/>
    <w:rsid w:val="00465BB0"/>
    <w:rsid w:val="004663D0"/>
    <w:rsid w:val="004677D0"/>
    <w:rsid w:val="00467C61"/>
    <w:rsid w:val="00470F2A"/>
    <w:rsid w:val="00471E92"/>
    <w:rsid w:val="00471F66"/>
    <w:rsid w:val="00474713"/>
    <w:rsid w:val="0047529D"/>
    <w:rsid w:val="00475656"/>
    <w:rsid w:val="004762C0"/>
    <w:rsid w:val="0047757E"/>
    <w:rsid w:val="004777A1"/>
    <w:rsid w:val="00481ECF"/>
    <w:rsid w:val="00481F1F"/>
    <w:rsid w:val="00482D77"/>
    <w:rsid w:val="00483B9A"/>
    <w:rsid w:val="004848F2"/>
    <w:rsid w:val="00484CC7"/>
    <w:rsid w:val="0048581E"/>
    <w:rsid w:val="00486C7E"/>
    <w:rsid w:val="00492C04"/>
    <w:rsid w:val="004946DE"/>
    <w:rsid w:val="0049470E"/>
    <w:rsid w:val="004950C8"/>
    <w:rsid w:val="00495238"/>
    <w:rsid w:val="00495BA5"/>
    <w:rsid w:val="004A0470"/>
    <w:rsid w:val="004A19EE"/>
    <w:rsid w:val="004A3510"/>
    <w:rsid w:val="004A3765"/>
    <w:rsid w:val="004A5A07"/>
    <w:rsid w:val="004B1ED0"/>
    <w:rsid w:val="004B2218"/>
    <w:rsid w:val="004B236D"/>
    <w:rsid w:val="004B332E"/>
    <w:rsid w:val="004B3EA0"/>
    <w:rsid w:val="004B57AE"/>
    <w:rsid w:val="004B6D28"/>
    <w:rsid w:val="004C12F0"/>
    <w:rsid w:val="004C1531"/>
    <w:rsid w:val="004C23B0"/>
    <w:rsid w:val="004C27BE"/>
    <w:rsid w:val="004C286A"/>
    <w:rsid w:val="004C6355"/>
    <w:rsid w:val="004D01EB"/>
    <w:rsid w:val="004D3AF7"/>
    <w:rsid w:val="004D5E24"/>
    <w:rsid w:val="004E031E"/>
    <w:rsid w:val="004E12F8"/>
    <w:rsid w:val="004E2E2F"/>
    <w:rsid w:val="004E48E1"/>
    <w:rsid w:val="004E6229"/>
    <w:rsid w:val="004F46F4"/>
    <w:rsid w:val="004F687B"/>
    <w:rsid w:val="00500091"/>
    <w:rsid w:val="00500BED"/>
    <w:rsid w:val="0050101E"/>
    <w:rsid w:val="0050398E"/>
    <w:rsid w:val="00504F50"/>
    <w:rsid w:val="00505C72"/>
    <w:rsid w:val="005065EE"/>
    <w:rsid w:val="00507285"/>
    <w:rsid w:val="00507E8D"/>
    <w:rsid w:val="00507EEC"/>
    <w:rsid w:val="0051072B"/>
    <w:rsid w:val="005116E0"/>
    <w:rsid w:val="0051197A"/>
    <w:rsid w:val="00512385"/>
    <w:rsid w:val="00512A8A"/>
    <w:rsid w:val="0051749C"/>
    <w:rsid w:val="005222F6"/>
    <w:rsid w:val="00525788"/>
    <w:rsid w:val="00526862"/>
    <w:rsid w:val="00527174"/>
    <w:rsid w:val="00530EA6"/>
    <w:rsid w:val="00531EE7"/>
    <w:rsid w:val="00534308"/>
    <w:rsid w:val="005344AE"/>
    <w:rsid w:val="00534A4C"/>
    <w:rsid w:val="00534E88"/>
    <w:rsid w:val="00534FBD"/>
    <w:rsid w:val="005356DD"/>
    <w:rsid w:val="0053676A"/>
    <w:rsid w:val="00537554"/>
    <w:rsid w:val="00541CE5"/>
    <w:rsid w:val="00547FDC"/>
    <w:rsid w:val="00552A16"/>
    <w:rsid w:val="00554FAB"/>
    <w:rsid w:val="00555D16"/>
    <w:rsid w:val="005566A8"/>
    <w:rsid w:val="00560298"/>
    <w:rsid w:val="00560E3A"/>
    <w:rsid w:val="00560EF9"/>
    <w:rsid w:val="00563CC4"/>
    <w:rsid w:val="005655A5"/>
    <w:rsid w:val="00566F3A"/>
    <w:rsid w:val="0057003E"/>
    <w:rsid w:val="00570DCE"/>
    <w:rsid w:val="00570DDD"/>
    <w:rsid w:val="00571497"/>
    <w:rsid w:val="00572902"/>
    <w:rsid w:val="00572FB4"/>
    <w:rsid w:val="005738C5"/>
    <w:rsid w:val="005740C5"/>
    <w:rsid w:val="0057709C"/>
    <w:rsid w:val="005826B2"/>
    <w:rsid w:val="005838D0"/>
    <w:rsid w:val="00584519"/>
    <w:rsid w:val="0058669B"/>
    <w:rsid w:val="005878D6"/>
    <w:rsid w:val="00592642"/>
    <w:rsid w:val="005A0E95"/>
    <w:rsid w:val="005A12BC"/>
    <w:rsid w:val="005A568A"/>
    <w:rsid w:val="005A7377"/>
    <w:rsid w:val="005A7D80"/>
    <w:rsid w:val="005B0E08"/>
    <w:rsid w:val="005B4B96"/>
    <w:rsid w:val="005B69B2"/>
    <w:rsid w:val="005B7873"/>
    <w:rsid w:val="005C1075"/>
    <w:rsid w:val="005C2D87"/>
    <w:rsid w:val="005C32DC"/>
    <w:rsid w:val="005C66AD"/>
    <w:rsid w:val="005D0B5D"/>
    <w:rsid w:val="005D0C57"/>
    <w:rsid w:val="005D10F7"/>
    <w:rsid w:val="005D1C85"/>
    <w:rsid w:val="005D2CFB"/>
    <w:rsid w:val="005D4180"/>
    <w:rsid w:val="005D5FB8"/>
    <w:rsid w:val="005D7209"/>
    <w:rsid w:val="005D7873"/>
    <w:rsid w:val="005E11E7"/>
    <w:rsid w:val="005E3942"/>
    <w:rsid w:val="005E503A"/>
    <w:rsid w:val="005E54A7"/>
    <w:rsid w:val="005E5DE0"/>
    <w:rsid w:val="005E61B8"/>
    <w:rsid w:val="005F2192"/>
    <w:rsid w:val="005F21FA"/>
    <w:rsid w:val="005F3ECD"/>
    <w:rsid w:val="005F502F"/>
    <w:rsid w:val="005F6C79"/>
    <w:rsid w:val="005F6FBE"/>
    <w:rsid w:val="0060000B"/>
    <w:rsid w:val="006025F6"/>
    <w:rsid w:val="006045B2"/>
    <w:rsid w:val="006046CA"/>
    <w:rsid w:val="00605CF5"/>
    <w:rsid w:val="006079A1"/>
    <w:rsid w:val="006110A2"/>
    <w:rsid w:val="0061452A"/>
    <w:rsid w:val="00614A7D"/>
    <w:rsid w:val="00614BE0"/>
    <w:rsid w:val="00615C07"/>
    <w:rsid w:val="00621456"/>
    <w:rsid w:val="00621D78"/>
    <w:rsid w:val="00624766"/>
    <w:rsid w:val="00627832"/>
    <w:rsid w:val="006279A4"/>
    <w:rsid w:val="006306AE"/>
    <w:rsid w:val="00631373"/>
    <w:rsid w:val="00631901"/>
    <w:rsid w:val="00631BCD"/>
    <w:rsid w:val="00632545"/>
    <w:rsid w:val="00632F11"/>
    <w:rsid w:val="00632FE7"/>
    <w:rsid w:val="006357ED"/>
    <w:rsid w:val="00640B12"/>
    <w:rsid w:val="006432C8"/>
    <w:rsid w:val="00647944"/>
    <w:rsid w:val="00650E07"/>
    <w:rsid w:val="00652AA5"/>
    <w:rsid w:val="00653D42"/>
    <w:rsid w:val="00654DE3"/>
    <w:rsid w:val="00655B1A"/>
    <w:rsid w:val="006579E7"/>
    <w:rsid w:val="00661384"/>
    <w:rsid w:val="00661FBE"/>
    <w:rsid w:val="00662093"/>
    <w:rsid w:val="00662D4D"/>
    <w:rsid w:val="00666491"/>
    <w:rsid w:val="006749AE"/>
    <w:rsid w:val="006750B7"/>
    <w:rsid w:val="00677435"/>
    <w:rsid w:val="00682724"/>
    <w:rsid w:val="00686347"/>
    <w:rsid w:val="00687198"/>
    <w:rsid w:val="006873A2"/>
    <w:rsid w:val="006876D4"/>
    <w:rsid w:val="00692B18"/>
    <w:rsid w:val="0069523A"/>
    <w:rsid w:val="00695B50"/>
    <w:rsid w:val="00695C8E"/>
    <w:rsid w:val="00695F50"/>
    <w:rsid w:val="00696C05"/>
    <w:rsid w:val="00696FAC"/>
    <w:rsid w:val="00697578"/>
    <w:rsid w:val="006A0D21"/>
    <w:rsid w:val="006A0EE5"/>
    <w:rsid w:val="006A3E10"/>
    <w:rsid w:val="006A4EE2"/>
    <w:rsid w:val="006A5F2F"/>
    <w:rsid w:val="006A6B0E"/>
    <w:rsid w:val="006A6C64"/>
    <w:rsid w:val="006B1344"/>
    <w:rsid w:val="006B2B9B"/>
    <w:rsid w:val="006B2D46"/>
    <w:rsid w:val="006B31A6"/>
    <w:rsid w:val="006B425B"/>
    <w:rsid w:val="006B493E"/>
    <w:rsid w:val="006B5419"/>
    <w:rsid w:val="006B57A5"/>
    <w:rsid w:val="006B5AB8"/>
    <w:rsid w:val="006B62B2"/>
    <w:rsid w:val="006B7444"/>
    <w:rsid w:val="006C0DEC"/>
    <w:rsid w:val="006C0E6F"/>
    <w:rsid w:val="006C0EA3"/>
    <w:rsid w:val="006C1EB4"/>
    <w:rsid w:val="006C386F"/>
    <w:rsid w:val="006C4B46"/>
    <w:rsid w:val="006C557A"/>
    <w:rsid w:val="006C61BC"/>
    <w:rsid w:val="006C6CE3"/>
    <w:rsid w:val="006C7804"/>
    <w:rsid w:val="006D2142"/>
    <w:rsid w:val="006D2631"/>
    <w:rsid w:val="006D343D"/>
    <w:rsid w:val="006D4D8F"/>
    <w:rsid w:val="006D77DB"/>
    <w:rsid w:val="006E08CB"/>
    <w:rsid w:val="006E09A7"/>
    <w:rsid w:val="006E0E48"/>
    <w:rsid w:val="006E3038"/>
    <w:rsid w:val="006E3BFD"/>
    <w:rsid w:val="006E5E7B"/>
    <w:rsid w:val="006E6527"/>
    <w:rsid w:val="006F1E32"/>
    <w:rsid w:val="006F2334"/>
    <w:rsid w:val="006F280D"/>
    <w:rsid w:val="006F3CBA"/>
    <w:rsid w:val="006F7A14"/>
    <w:rsid w:val="00701664"/>
    <w:rsid w:val="007030D6"/>
    <w:rsid w:val="007050D4"/>
    <w:rsid w:val="0070562E"/>
    <w:rsid w:val="007114DD"/>
    <w:rsid w:val="007115DB"/>
    <w:rsid w:val="00711C2F"/>
    <w:rsid w:val="00714250"/>
    <w:rsid w:val="007149DD"/>
    <w:rsid w:val="00714C4E"/>
    <w:rsid w:val="00716D14"/>
    <w:rsid w:val="00716D8A"/>
    <w:rsid w:val="007171E7"/>
    <w:rsid w:val="00721FC5"/>
    <w:rsid w:val="00722ABB"/>
    <w:rsid w:val="0072407E"/>
    <w:rsid w:val="00724F51"/>
    <w:rsid w:val="00726AA4"/>
    <w:rsid w:val="007270C8"/>
    <w:rsid w:val="007275F9"/>
    <w:rsid w:val="007320C7"/>
    <w:rsid w:val="0073353E"/>
    <w:rsid w:val="00733DD0"/>
    <w:rsid w:val="007357D1"/>
    <w:rsid w:val="00736C5F"/>
    <w:rsid w:val="0073712F"/>
    <w:rsid w:val="0073745C"/>
    <w:rsid w:val="00737EC3"/>
    <w:rsid w:val="00740395"/>
    <w:rsid w:val="00740739"/>
    <w:rsid w:val="00740FF7"/>
    <w:rsid w:val="007410FF"/>
    <w:rsid w:val="00741FA8"/>
    <w:rsid w:val="00744B22"/>
    <w:rsid w:val="007456FA"/>
    <w:rsid w:val="00746276"/>
    <w:rsid w:val="007478FC"/>
    <w:rsid w:val="00750105"/>
    <w:rsid w:val="00750702"/>
    <w:rsid w:val="00751A58"/>
    <w:rsid w:val="00754173"/>
    <w:rsid w:val="007550C5"/>
    <w:rsid w:val="00755F2F"/>
    <w:rsid w:val="007567F5"/>
    <w:rsid w:val="00760100"/>
    <w:rsid w:val="00760A86"/>
    <w:rsid w:val="00761134"/>
    <w:rsid w:val="00765D32"/>
    <w:rsid w:val="007676F6"/>
    <w:rsid w:val="00767D99"/>
    <w:rsid w:val="0077296A"/>
    <w:rsid w:val="00772BD2"/>
    <w:rsid w:val="00773737"/>
    <w:rsid w:val="00773DEC"/>
    <w:rsid w:val="00773FAF"/>
    <w:rsid w:val="00775B1F"/>
    <w:rsid w:val="00780F83"/>
    <w:rsid w:val="00780FC2"/>
    <w:rsid w:val="00785CCA"/>
    <w:rsid w:val="0079199F"/>
    <w:rsid w:val="00794BF6"/>
    <w:rsid w:val="007975D1"/>
    <w:rsid w:val="007A2D2E"/>
    <w:rsid w:val="007A5E8F"/>
    <w:rsid w:val="007A6A9F"/>
    <w:rsid w:val="007A753E"/>
    <w:rsid w:val="007A7DE8"/>
    <w:rsid w:val="007B2965"/>
    <w:rsid w:val="007B2B91"/>
    <w:rsid w:val="007B2C8F"/>
    <w:rsid w:val="007B3032"/>
    <w:rsid w:val="007B5189"/>
    <w:rsid w:val="007B559C"/>
    <w:rsid w:val="007B6C9D"/>
    <w:rsid w:val="007B7B0E"/>
    <w:rsid w:val="007B7F1C"/>
    <w:rsid w:val="007C0DAF"/>
    <w:rsid w:val="007C67A5"/>
    <w:rsid w:val="007C6FB7"/>
    <w:rsid w:val="007D1000"/>
    <w:rsid w:val="007D138C"/>
    <w:rsid w:val="007D1EDC"/>
    <w:rsid w:val="007D2A06"/>
    <w:rsid w:val="007D3152"/>
    <w:rsid w:val="007D3B2D"/>
    <w:rsid w:val="007D4031"/>
    <w:rsid w:val="007D557B"/>
    <w:rsid w:val="007D5BF7"/>
    <w:rsid w:val="007D6BB1"/>
    <w:rsid w:val="007E0047"/>
    <w:rsid w:val="007E217A"/>
    <w:rsid w:val="007E3749"/>
    <w:rsid w:val="007E6A29"/>
    <w:rsid w:val="007E7437"/>
    <w:rsid w:val="007F0DF2"/>
    <w:rsid w:val="007F22B1"/>
    <w:rsid w:val="007F467E"/>
    <w:rsid w:val="007F4E61"/>
    <w:rsid w:val="007F5828"/>
    <w:rsid w:val="008009E2"/>
    <w:rsid w:val="00800C93"/>
    <w:rsid w:val="00802181"/>
    <w:rsid w:val="0080525A"/>
    <w:rsid w:val="00806E60"/>
    <w:rsid w:val="008073DA"/>
    <w:rsid w:val="008078CE"/>
    <w:rsid w:val="00810DD1"/>
    <w:rsid w:val="00811A86"/>
    <w:rsid w:val="00811D06"/>
    <w:rsid w:val="0081306A"/>
    <w:rsid w:val="00815D69"/>
    <w:rsid w:val="00815F86"/>
    <w:rsid w:val="0081643C"/>
    <w:rsid w:val="00816D6B"/>
    <w:rsid w:val="0081740A"/>
    <w:rsid w:val="00817908"/>
    <w:rsid w:val="00820700"/>
    <w:rsid w:val="00823ACF"/>
    <w:rsid w:val="008266CA"/>
    <w:rsid w:val="008305F1"/>
    <w:rsid w:val="00831F4C"/>
    <w:rsid w:val="00833167"/>
    <w:rsid w:val="00833A26"/>
    <w:rsid w:val="0083412C"/>
    <w:rsid w:val="008341BC"/>
    <w:rsid w:val="008372A2"/>
    <w:rsid w:val="008376B5"/>
    <w:rsid w:val="00840C86"/>
    <w:rsid w:val="00844A37"/>
    <w:rsid w:val="00844F88"/>
    <w:rsid w:val="00845E56"/>
    <w:rsid w:val="008473F2"/>
    <w:rsid w:val="008476EC"/>
    <w:rsid w:val="00847AC7"/>
    <w:rsid w:val="008500B3"/>
    <w:rsid w:val="008503FD"/>
    <w:rsid w:val="00850D38"/>
    <w:rsid w:val="00852E93"/>
    <w:rsid w:val="00853137"/>
    <w:rsid w:val="008539DB"/>
    <w:rsid w:val="00855B48"/>
    <w:rsid w:val="00857B2E"/>
    <w:rsid w:val="00860D82"/>
    <w:rsid w:val="00861DF6"/>
    <w:rsid w:val="008620B1"/>
    <w:rsid w:val="00863B37"/>
    <w:rsid w:val="008654C7"/>
    <w:rsid w:val="0086553F"/>
    <w:rsid w:val="0086718A"/>
    <w:rsid w:val="00870B01"/>
    <w:rsid w:val="00871074"/>
    <w:rsid w:val="00872F1D"/>
    <w:rsid w:val="00873006"/>
    <w:rsid w:val="00874FF8"/>
    <w:rsid w:val="00875253"/>
    <w:rsid w:val="00880879"/>
    <w:rsid w:val="00883830"/>
    <w:rsid w:val="00884400"/>
    <w:rsid w:val="00885DA2"/>
    <w:rsid w:val="00887EE8"/>
    <w:rsid w:val="00891399"/>
    <w:rsid w:val="00892385"/>
    <w:rsid w:val="00893422"/>
    <w:rsid w:val="00893435"/>
    <w:rsid w:val="008939A6"/>
    <w:rsid w:val="00894E8A"/>
    <w:rsid w:val="00895ADA"/>
    <w:rsid w:val="00896E26"/>
    <w:rsid w:val="008A141E"/>
    <w:rsid w:val="008A1A1D"/>
    <w:rsid w:val="008A1BBE"/>
    <w:rsid w:val="008A3612"/>
    <w:rsid w:val="008A5E6D"/>
    <w:rsid w:val="008A6926"/>
    <w:rsid w:val="008B01EE"/>
    <w:rsid w:val="008B2D76"/>
    <w:rsid w:val="008B44A7"/>
    <w:rsid w:val="008B5B78"/>
    <w:rsid w:val="008B774E"/>
    <w:rsid w:val="008C3FC7"/>
    <w:rsid w:val="008C4076"/>
    <w:rsid w:val="008C40B9"/>
    <w:rsid w:val="008C4F78"/>
    <w:rsid w:val="008C7525"/>
    <w:rsid w:val="008D0AB1"/>
    <w:rsid w:val="008D181F"/>
    <w:rsid w:val="008D1BF2"/>
    <w:rsid w:val="008D1D4A"/>
    <w:rsid w:val="008D2054"/>
    <w:rsid w:val="008D2165"/>
    <w:rsid w:val="008D2BD7"/>
    <w:rsid w:val="008D36A5"/>
    <w:rsid w:val="008D4181"/>
    <w:rsid w:val="008D5D47"/>
    <w:rsid w:val="008D6352"/>
    <w:rsid w:val="008E1756"/>
    <w:rsid w:val="008E188C"/>
    <w:rsid w:val="008E2727"/>
    <w:rsid w:val="008E29F5"/>
    <w:rsid w:val="008E2E11"/>
    <w:rsid w:val="008E3209"/>
    <w:rsid w:val="008E34B8"/>
    <w:rsid w:val="008E3570"/>
    <w:rsid w:val="008E4D0A"/>
    <w:rsid w:val="008E7C72"/>
    <w:rsid w:val="008F1411"/>
    <w:rsid w:val="008F1436"/>
    <w:rsid w:val="008F55AF"/>
    <w:rsid w:val="008F56D6"/>
    <w:rsid w:val="008F702F"/>
    <w:rsid w:val="008F71C5"/>
    <w:rsid w:val="008F78C9"/>
    <w:rsid w:val="00900D5F"/>
    <w:rsid w:val="0090125F"/>
    <w:rsid w:val="0090162B"/>
    <w:rsid w:val="009022EB"/>
    <w:rsid w:val="009028C2"/>
    <w:rsid w:val="009031B0"/>
    <w:rsid w:val="00903BC8"/>
    <w:rsid w:val="0090420F"/>
    <w:rsid w:val="00905D70"/>
    <w:rsid w:val="00910132"/>
    <w:rsid w:val="00910FFE"/>
    <w:rsid w:val="00914862"/>
    <w:rsid w:val="009149F8"/>
    <w:rsid w:val="00915526"/>
    <w:rsid w:val="00916661"/>
    <w:rsid w:val="00917B59"/>
    <w:rsid w:val="00917F8E"/>
    <w:rsid w:val="00920211"/>
    <w:rsid w:val="00920CE9"/>
    <w:rsid w:val="00922FBD"/>
    <w:rsid w:val="0092416C"/>
    <w:rsid w:val="009243ED"/>
    <w:rsid w:val="00924A88"/>
    <w:rsid w:val="00925177"/>
    <w:rsid w:val="00925F46"/>
    <w:rsid w:val="009268B1"/>
    <w:rsid w:val="00926D95"/>
    <w:rsid w:val="00927585"/>
    <w:rsid w:val="00930137"/>
    <w:rsid w:val="009306EB"/>
    <w:rsid w:val="00932708"/>
    <w:rsid w:val="0093384E"/>
    <w:rsid w:val="0093567C"/>
    <w:rsid w:val="00940DA8"/>
    <w:rsid w:val="00941223"/>
    <w:rsid w:val="00941465"/>
    <w:rsid w:val="0094502B"/>
    <w:rsid w:val="0094546D"/>
    <w:rsid w:val="00945592"/>
    <w:rsid w:val="00945785"/>
    <w:rsid w:val="0094673C"/>
    <w:rsid w:val="009472FB"/>
    <w:rsid w:val="00951B45"/>
    <w:rsid w:val="00953B22"/>
    <w:rsid w:val="00954D53"/>
    <w:rsid w:val="0095699C"/>
    <w:rsid w:val="009606FF"/>
    <w:rsid w:val="00960CAE"/>
    <w:rsid w:val="0096146A"/>
    <w:rsid w:val="009614FE"/>
    <w:rsid w:val="00961E94"/>
    <w:rsid w:val="0096287A"/>
    <w:rsid w:val="009639E3"/>
    <w:rsid w:val="0097192A"/>
    <w:rsid w:val="00971B6C"/>
    <w:rsid w:val="00971FD9"/>
    <w:rsid w:val="0097214D"/>
    <w:rsid w:val="00972356"/>
    <w:rsid w:val="009725CC"/>
    <w:rsid w:val="009730C0"/>
    <w:rsid w:val="009730E2"/>
    <w:rsid w:val="00975BBF"/>
    <w:rsid w:val="00977F52"/>
    <w:rsid w:val="00980563"/>
    <w:rsid w:val="00980CF7"/>
    <w:rsid w:val="00981250"/>
    <w:rsid w:val="009816C0"/>
    <w:rsid w:val="0098308E"/>
    <w:rsid w:val="00983E0B"/>
    <w:rsid w:val="00986959"/>
    <w:rsid w:val="00987B39"/>
    <w:rsid w:val="0099017B"/>
    <w:rsid w:val="00990ABF"/>
    <w:rsid w:val="00992ABF"/>
    <w:rsid w:val="009939BF"/>
    <w:rsid w:val="009942B5"/>
    <w:rsid w:val="00994336"/>
    <w:rsid w:val="0099634A"/>
    <w:rsid w:val="009963F1"/>
    <w:rsid w:val="00996E31"/>
    <w:rsid w:val="00996EA3"/>
    <w:rsid w:val="009A15B7"/>
    <w:rsid w:val="009A1956"/>
    <w:rsid w:val="009A24C1"/>
    <w:rsid w:val="009A284E"/>
    <w:rsid w:val="009A46AB"/>
    <w:rsid w:val="009A54C1"/>
    <w:rsid w:val="009A5F36"/>
    <w:rsid w:val="009A60B4"/>
    <w:rsid w:val="009A7E27"/>
    <w:rsid w:val="009B09ED"/>
    <w:rsid w:val="009B1BF9"/>
    <w:rsid w:val="009B1C73"/>
    <w:rsid w:val="009B2A2F"/>
    <w:rsid w:val="009B4062"/>
    <w:rsid w:val="009B43A0"/>
    <w:rsid w:val="009B4990"/>
    <w:rsid w:val="009B5016"/>
    <w:rsid w:val="009B70D5"/>
    <w:rsid w:val="009C129D"/>
    <w:rsid w:val="009C14A7"/>
    <w:rsid w:val="009C2B8F"/>
    <w:rsid w:val="009C2C17"/>
    <w:rsid w:val="009C35E8"/>
    <w:rsid w:val="009C373C"/>
    <w:rsid w:val="009C3E89"/>
    <w:rsid w:val="009D1E8F"/>
    <w:rsid w:val="009D4765"/>
    <w:rsid w:val="009D53A9"/>
    <w:rsid w:val="009D58B0"/>
    <w:rsid w:val="009D6E1C"/>
    <w:rsid w:val="009E0099"/>
    <w:rsid w:val="009E00A3"/>
    <w:rsid w:val="009E480B"/>
    <w:rsid w:val="009E4C8B"/>
    <w:rsid w:val="009E60FB"/>
    <w:rsid w:val="009E6B36"/>
    <w:rsid w:val="009E7378"/>
    <w:rsid w:val="009E7835"/>
    <w:rsid w:val="009F22E5"/>
    <w:rsid w:val="009F27DA"/>
    <w:rsid w:val="009F7BDD"/>
    <w:rsid w:val="00A0191D"/>
    <w:rsid w:val="00A02442"/>
    <w:rsid w:val="00A02C7A"/>
    <w:rsid w:val="00A02E0E"/>
    <w:rsid w:val="00A03BD2"/>
    <w:rsid w:val="00A101E5"/>
    <w:rsid w:val="00A10E4E"/>
    <w:rsid w:val="00A114BA"/>
    <w:rsid w:val="00A11E1A"/>
    <w:rsid w:val="00A11F71"/>
    <w:rsid w:val="00A13A5A"/>
    <w:rsid w:val="00A14D8A"/>
    <w:rsid w:val="00A1573F"/>
    <w:rsid w:val="00A15A24"/>
    <w:rsid w:val="00A1628A"/>
    <w:rsid w:val="00A164CF"/>
    <w:rsid w:val="00A17145"/>
    <w:rsid w:val="00A21648"/>
    <w:rsid w:val="00A229B2"/>
    <w:rsid w:val="00A249DA"/>
    <w:rsid w:val="00A25C29"/>
    <w:rsid w:val="00A261F8"/>
    <w:rsid w:val="00A2630D"/>
    <w:rsid w:val="00A26BB1"/>
    <w:rsid w:val="00A27336"/>
    <w:rsid w:val="00A27AA5"/>
    <w:rsid w:val="00A30057"/>
    <w:rsid w:val="00A30651"/>
    <w:rsid w:val="00A3079F"/>
    <w:rsid w:val="00A32B09"/>
    <w:rsid w:val="00A33D98"/>
    <w:rsid w:val="00A34638"/>
    <w:rsid w:val="00A36160"/>
    <w:rsid w:val="00A40DDF"/>
    <w:rsid w:val="00A410C9"/>
    <w:rsid w:val="00A411C1"/>
    <w:rsid w:val="00A42856"/>
    <w:rsid w:val="00A457EB"/>
    <w:rsid w:val="00A47CCB"/>
    <w:rsid w:val="00A51067"/>
    <w:rsid w:val="00A52C92"/>
    <w:rsid w:val="00A5414F"/>
    <w:rsid w:val="00A54A1A"/>
    <w:rsid w:val="00A54D59"/>
    <w:rsid w:val="00A57591"/>
    <w:rsid w:val="00A647DC"/>
    <w:rsid w:val="00A656D4"/>
    <w:rsid w:val="00A66F53"/>
    <w:rsid w:val="00A67066"/>
    <w:rsid w:val="00A67A94"/>
    <w:rsid w:val="00A67F27"/>
    <w:rsid w:val="00A7104E"/>
    <w:rsid w:val="00A71547"/>
    <w:rsid w:val="00A721DA"/>
    <w:rsid w:val="00A734D5"/>
    <w:rsid w:val="00A7357D"/>
    <w:rsid w:val="00A735ED"/>
    <w:rsid w:val="00A73831"/>
    <w:rsid w:val="00A75BD6"/>
    <w:rsid w:val="00A75E1B"/>
    <w:rsid w:val="00A76648"/>
    <w:rsid w:val="00A76C8C"/>
    <w:rsid w:val="00A8081B"/>
    <w:rsid w:val="00A81D5E"/>
    <w:rsid w:val="00A84FE1"/>
    <w:rsid w:val="00A868E3"/>
    <w:rsid w:val="00A956E1"/>
    <w:rsid w:val="00A95CCA"/>
    <w:rsid w:val="00A969C1"/>
    <w:rsid w:val="00A96C47"/>
    <w:rsid w:val="00AA1CC4"/>
    <w:rsid w:val="00AA68F6"/>
    <w:rsid w:val="00AB1721"/>
    <w:rsid w:val="00AB20BC"/>
    <w:rsid w:val="00AB2D71"/>
    <w:rsid w:val="00AB397F"/>
    <w:rsid w:val="00AB4E4D"/>
    <w:rsid w:val="00AB4E61"/>
    <w:rsid w:val="00AB54C1"/>
    <w:rsid w:val="00AB632D"/>
    <w:rsid w:val="00AB7A09"/>
    <w:rsid w:val="00AB7AB7"/>
    <w:rsid w:val="00AC19C9"/>
    <w:rsid w:val="00AC2225"/>
    <w:rsid w:val="00AC52A8"/>
    <w:rsid w:val="00AC79EF"/>
    <w:rsid w:val="00AC7CBB"/>
    <w:rsid w:val="00AD21B4"/>
    <w:rsid w:val="00AD400C"/>
    <w:rsid w:val="00AD4010"/>
    <w:rsid w:val="00AD4D11"/>
    <w:rsid w:val="00AD525E"/>
    <w:rsid w:val="00AD7433"/>
    <w:rsid w:val="00AD75F6"/>
    <w:rsid w:val="00AE0384"/>
    <w:rsid w:val="00AE28D6"/>
    <w:rsid w:val="00AE2B10"/>
    <w:rsid w:val="00AE2C79"/>
    <w:rsid w:val="00AE6166"/>
    <w:rsid w:val="00AE6395"/>
    <w:rsid w:val="00AE670F"/>
    <w:rsid w:val="00AE6959"/>
    <w:rsid w:val="00AE706C"/>
    <w:rsid w:val="00AE785C"/>
    <w:rsid w:val="00AE7DEB"/>
    <w:rsid w:val="00AF02DF"/>
    <w:rsid w:val="00AF0549"/>
    <w:rsid w:val="00AF17BE"/>
    <w:rsid w:val="00AF19C8"/>
    <w:rsid w:val="00AF1D1F"/>
    <w:rsid w:val="00AF39A5"/>
    <w:rsid w:val="00AF4129"/>
    <w:rsid w:val="00AF52BF"/>
    <w:rsid w:val="00AF5D82"/>
    <w:rsid w:val="00AF6408"/>
    <w:rsid w:val="00AF71AE"/>
    <w:rsid w:val="00AF7477"/>
    <w:rsid w:val="00B004DE"/>
    <w:rsid w:val="00B00AD4"/>
    <w:rsid w:val="00B0125C"/>
    <w:rsid w:val="00B01AC6"/>
    <w:rsid w:val="00B035B3"/>
    <w:rsid w:val="00B03E67"/>
    <w:rsid w:val="00B04D1F"/>
    <w:rsid w:val="00B0636F"/>
    <w:rsid w:val="00B06517"/>
    <w:rsid w:val="00B07D93"/>
    <w:rsid w:val="00B10198"/>
    <w:rsid w:val="00B10797"/>
    <w:rsid w:val="00B10C4E"/>
    <w:rsid w:val="00B130DA"/>
    <w:rsid w:val="00B137CA"/>
    <w:rsid w:val="00B145EA"/>
    <w:rsid w:val="00B1699B"/>
    <w:rsid w:val="00B16E84"/>
    <w:rsid w:val="00B21F38"/>
    <w:rsid w:val="00B23DE4"/>
    <w:rsid w:val="00B25B52"/>
    <w:rsid w:val="00B25F83"/>
    <w:rsid w:val="00B32B9E"/>
    <w:rsid w:val="00B32CA1"/>
    <w:rsid w:val="00B32D0B"/>
    <w:rsid w:val="00B35EF3"/>
    <w:rsid w:val="00B36A60"/>
    <w:rsid w:val="00B37EBC"/>
    <w:rsid w:val="00B411DF"/>
    <w:rsid w:val="00B4263F"/>
    <w:rsid w:val="00B444FB"/>
    <w:rsid w:val="00B51A66"/>
    <w:rsid w:val="00B51E05"/>
    <w:rsid w:val="00B51EDE"/>
    <w:rsid w:val="00B55043"/>
    <w:rsid w:val="00B6013B"/>
    <w:rsid w:val="00B615F0"/>
    <w:rsid w:val="00B61AB8"/>
    <w:rsid w:val="00B61E7F"/>
    <w:rsid w:val="00B6271D"/>
    <w:rsid w:val="00B62D6B"/>
    <w:rsid w:val="00B63192"/>
    <w:rsid w:val="00B64EE2"/>
    <w:rsid w:val="00B658F2"/>
    <w:rsid w:val="00B71AF5"/>
    <w:rsid w:val="00B72103"/>
    <w:rsid w:val="00B72181"/>
    <w:rsid w:val="00B72957"/>
    <w:rsid w:val="00B7494B"/>
    <w:rsid w:val="00B74B40"/>
    <w:rsid w:val="00B76BCB"/>
    <w:rsid w:val="00B821DB"/>
    <w:rsid w:val="00B82548"/>
    <w:rsid w:val="00B8605E"/>
    <w:rsid w:val="00B87387"/>
    <w:rsid w:val="00B87806"/>
    <w:rsid w:val="00B87B4C"/>
    <w:rsid w:val="00B92FF2"/>
    <w:rsid w:val="00B936A6"/>
    <w:rsid w:val="00B93DA9"/>
    <w:rsid w:val="00B94E59"/>
    <w:rsid w:val="00B97B8C"/>
    <w:rsid w:val="00B97D3C"/>
    <w:rsid w:val="00BA09ED"/>
    <w:rsid w:val="00BA35B9"/>
    <w:rsid w:val="00BA4177"/>
    <w:rsid w:val="00BA4B67"/>
    <w:rsid w:val="00BA7583"/>
    <w:rsid w:val="00BB0F5B"/>
    <w:rsid w:val="00BB108B"/>
    <w:rsid w:val="00BB1264"/>
    <w:rsid w:val="00BB1456"/>
    <w:rsid w:val="00BB366D"/>
    <w:rsid w:val="00BB4FD3"/>
    <w:rsid w:val="00BB643A"/>
    <w:rsid w:val="00BB66C4"/>
    <w:rsid w:val="00BB679A"/>
    <w:rsid w:val="00BC0490"/>
    <w:rsid w:val="00BC075B"/>
    <w:rsid w:val="00BC27E1"/>
    <w:rsid w:val="00BD05B3"/>
    <w:rsid w:val="00BD1F19"/>
    <w:rsid w:val="00BD3B3B"/>
    <w:rsid w:val="00BD6142"/>
    <w:rsid w:val="00BD7D9F"/>
    <w:rsid w:val="00BE14E8"/>
    <w:rsid w:val="00BE229C"/>
    <w:rsid w:val="00BE2562"/>
    <w:rsid w:val="00BE2E4B"/>
    <w:rsid w:val="00BE2EE3"/>
    <w:rsid w:val="00BE3007"/>
    <w:rsid w:val="00BE4330"/>
    <w:rsid w:val="00BE79C1"/>
    <w:rsid w:val="00BE79DB"/>
    <w:rsid w:val="00BF06E0"/>
    <w:rsid w:val="00BF16AA"/>
    <w:rsid w:val="00BF2661"/>
    <w:rsid w:val="00BF3048"/>
    <w:rsid w:val="00BF35CD"/>
    <w:rsid w:val="00BF46E9"/>
    <w:rsid w:val="00BF7E86"/>
    <w:rsid w:val="00C00E33"/>
    <w:rsid w:val="00C0249F"/>
    <w:rsid w:val="00C04A1E"/>
    <w:rsid w:val="00C05D98"/>
    <w:rsid w:val="00C11D4B"/>
    <w:rsid w:val="00C15665"/>
    <w:rsid w:val="00C156FC"/>
    <w:rsid w:val="00C15732"/>
    <w:rsid w:val="00C1639F"/>
    <w:rsid w:val="00C174F0"/>
    <w:rsid w:val="00C23840"/>
    <w:rsid w:val="00C24436"/>
    <w:rsid w:val="00C26B85"/>
    <w:rsid w:val="00C31515"/>
    <w:rsid w:val="00C31E2E"/>
    <w:rsid w:val="00C3265D"/>
    <w:rsid w:val="00C33340"/>
    <w:rsid w:val="00C35672"/>
    <w:rsid w:val="00C37027"/>
    <w:rsid w:val="00C40392"/>
    <w:rsid w:val="00C41B33"/>
    <w:rsid w:val="00C41FB8"/>
    <w:rsid w:val="00C42F5C"/>
    <w:rsid w:val="00C44F48"/>
    <w:rsid w:val="00C459CF"/>
    <w:rsid w:val="00C45C67"/>
    <w:rsid w:val="00C46A41"/>
    <w:rsid w:val="00C46E7A"/>
    <w:rsid w:val="00C500CC"/>
    <w:rsid w:val="00C50CC9"/>
    <w:rsid w:val="00C5184E"/>
    <w:rsid w:val="00C53BD1"/>
    <w:rsid w:val="00C54388"/>
    <w:rsid w:val="00C553CD"/>
    <w:rsid w:val="00C56467"/>
    <w:rsid w:val="00C564E3"/>
    <w:rsid w:val="00C56DCC"/>
    <w:rsid w:val="00C60C2B"/>
    <w:rsid w:val="00C647F7"/>
    <w:rsid w:val="00C64B4A"/>
    <w:rsid w:val="00C656F1"/>
    <w:rsid w:val="00C65FA9"/>
    <w:rsid w:val="00C67319"/>
    <w:rsid w:val="00C703F9"/>
    <w:rsid w:val="00C704D0"/>
    <w:rsid w:val="00C72623"/>
    <w:rsid w:val="00C7331D"/>
    <w:rsid w:val="00C77795"/>
    <w:rsid w:val="00C77A71"/>
    <w:rsid w:val="00C77DD9"/>
    <w:rsid w:val="00C8051D"/>
    <w:rsid w:val="00C80A3B"/>
    <w:rsid w:val="00C80F9B"/>
    <w:rsid w:val="00C81DE8"/>
    <w:rsid w:val="00C8212A"/>
    <w:rsid w:val="00C83077"/>
    <w:rsid w:val="00C85453"/>
    <w:rsid w:val="00C9110E"/>
    <w:rsid w:val="00C914EE"/>
    <w:rsid w:val="00C9280A"/>
    <w:rsid w:val="00C941E3"/>
    <w:rsid w:val="00C96198"/>
    <w:rsid w:val="00C9791D"/>
    <w:rsid w:val="00C97A45"/>
    <w:rsid w:val="00CA16B8"/>
    <w:rsid w:val="00CA1866"/>
    <w:rsid w:val="00CA1E13"/>
    <w:rsid w:val="00CA1E1F"/>
    <w:rsid w:val="00CA26D6"/>
    <w:rsid w:val="00CA2F87"/>
    <w:rsid w:val="00CA3B8B"/>
    <w:rsid w:val="00CA47EC"/>
    <w:rsid w:val="00CA527D"/>
    <w:rsid w:val="00CA6299"/>
    <w:rsid w:val="00CA7A20"/>
    <w:rsid w:val="00CA7D56"/>
    <w:rsid w:val="00CB1263"/>
    <w:rsid w:val="00CB131D"/>
    <w:rsid w:val="00CB1C79"/>
    <w:rsid w:val="00CB229B"/>
    <w:rsid w:val="00CB2494"/>
    <w:rsid w:val="00CB2689"/>
    <w:rsid w:val="00CB2E28"/>
    <w:rsid w:val="00CB3110"/>
    <w:rsid w:val="00CB3FD0"/>
    <w:rsid w:val="00CB4949"/>
    <w:rsid w:val="00CB517E"/>
    <w:rsid w:val="00CB6DAE"/>
    <w:rsid w:val="00CB766B"/>
    <w:rsid w:val="00CD0549"/>
    <w:rsid w:val="00CD461A"/>
    <w:rsid w:val="00CE2E4B"/>
    <w:rsid w:val="00CE3347"/>
    <w:rsid w:val="00CE6B69"/>
    <w:rsid w:val="00CF1724"/>
    <w:rsid w:val="00CF2417"/>
    <w:rsid w:val="00D003B3"/>
    <w:rsid w:val="00D008EB"/>
    <w:rsid w:val="00D02195"/>
    <w:rsid w:val="00D03EA6"/>
    <w:rsid w:val="00D0458F"/>
    <w:rsid w:val="00D04902"/>
    <w:rsid w:val="00D057D2"/>
    <w:rsid w:val="00D07CD2"/>
    <w:rsid w:val="00D07D5C"/>
    <w:rsid w:val="00D1104A"/>
    <w:rsid w:val="00D1284D"/>
    <w:rsid w:val="00D12ABE"/>
    <w:rsid w:val="00D140DF"/>
    <w:rsid w:val="00D14B71"/>
    <w:rsid w:val="00D14CFD"/>
    <w:rsid w:val="00D15812"/>
    <w:rsid w:val="00D16342"/>
    <w:rsid w:val="00D16917"/>
    <w:rsid w:val="00D17079"/>
    <w:rsid w:val="00D1779D"/>
    <w:rsid w:val="00D177D4"/>
    <w:rsid w:val="00D201E9"/>
    <w:rsid w:val="00D238B2"/>
    <w:rsid w:val="00D246D3"/>
    <w:rsid w:val="00D26649"/>
    <w:rsid w:val="00D32073"/>
    <w:rsid w:val="00D32262"/>
    <w:rsid w:val="00D32DA7"/>
    <w:rsid w:val="00D33070"/>
    <w:rsid w:val="00D3354D"/>
    <w:rsid w:val="00D34027"/>
    <w:rsid w:val="00D34349"/>
    <w:rsid w:val="00D3465F"/>
    <w:rsid w:val="00D34BC7"/>
    <w:rsid w:val="00D35E0A"/>
    <w:rsid w:val="00D42BBA"/>
    <w:rsid w:val="00D44261"/>
    <w:rsid w:val="00D44FFF"/>
    <w:rsid w:val="00D46713"/>
    <w:rsid w:val="00D46E8A"/>
    <w:rsid w:val="00D47FE0"/>
    <w:rsid w:val="00D51AD0"/>
    <w:rsid w:val="00D52B45"/>
    <w:rsid w:val="00D52C06"/>
    <w:rsid w:val="00D54F66"/>
    <w:rsid w:val="00D54F72"/>
    <w:rsid w:val="00D55022"/>
    <w:rsid w:val="00D555AC"/>
    <w:rsid w:val="00D55A5F"/>
    <w:rsid w:val="00D5794A"/>
    <w:rsid w:val="00D60B5D"/>
    <w:rsid w:val="00D60E64"/>
    <w:rsid w:val="00D62A29"/>
    <w:rsid w:val="00D64263"/>
    <w:rsid w:val="00D64368"/>
    <w:rsid w:val="00D65C69"/>
    <w:rsid w:val="00D65D19"/>
    <w:rsid w:val="00D6647D"/>
    <w:rsid w:val="00D706B8"/>
    <w:rsid w:val="00D713F6"/>
    <w:rsid w:val="00D71507"/>
    <w:rsid w:val="00D74A67"/>
    <w:rsid w:val="00D74FAB"/>
    <w:rsid w:val="00D75253"/>
    <w:rsid w:val="00D75888"/>
    <w:rsid w:val="00D75AD7"/>
    <w:rsid w:val="00D77E8E"/>
    <w:rsid w:val="00D81A09"/>
    <w:rsid w:val="00D82BA7"/>
    <w:rsid w:val="00D84901"/>
    <w:rsid w:val="00D8641B"/>
    <w:rsid w:val="00D86E79"/>
    <w:rsid w:val="00D9382A"/>
    <w:rsid w:val="00D93F4C"/>
    <w:rsid w:val="00D9407D"/>
    <w:rsid w:val="00D95843"/>
    <w:rsid w:val="00D95A23"/>
    <w:rsid w:val="00D97094"/>
    <w:rsid w:val="00DA09A9"/>
    <w:rsid w:val="00DA0DC7"/>
    <w:rsid w:val="00DA15DD"/>
    <w:rsid w:val="00DA18A0"/>
    <w:rsid w:val="00DA33B4"/>
    <w:rsid w:val="00DA4740"/>
    <w:rsid w:val="00DA5838"/>
    <w:rsid w:val="00DB00AC"/>
    <w:rsid w:val="00DB0485"/>
    <w:rsid w:val="00DB0E17"/>
    <w:rsid w:val="00DB1C00"/>
    <w:rsid w:val="00DB2754"/>
    <w:rsid w:val="00DB27F5"/>
    <w:rsid w:val="00DB4C91"/>
    <w:rsid w:val="00DB5D57"/>
    <w:rsid w:val="00DB5DA0"/>
    <w:rsid w:val="00DB605B"/>
    <w:rsid w:val="00DB7428"/>
    <w:rsid w:val="00DC0F6B"/>
    <w:rsid w:val="00DC0FE9"/>
    <w:rsid w:val="00DC124E"/>
    <w:rsid w:val="00DC25C1"/>
    <w:rsid w:val="00DC2AF8"/>
    <w:rsid w:val="00DC3A50"/>
    <w:rsid w:val="00DC46CB"/>
    <w:rsid w:val="00DC65FC"/>
    <w:rsid w:val="00DD01AB"/>
    <w:rsid w:val="00DD03D1"/>
    <w:rsid w:val="00DD1EC9"/>
    <w:rsid w:val="00DD2888"/>
    <w:rsid w:val="00DD346E"/>
    <w:rsid w:val="00DD3E3D"/>
    <w:rsid w:val="00DD5028"/>
    <w:rsid w:val="00DD7125"/>
    <w:rsid w:val="00DD7250"/>
    <w:rsid w:val="00DE0E82"/>
    <w:rsid w:val="00DE1B3C"/>
    <w:rsid w:val="00DE3558"/>
    <w:rsid w:val="00DE450A"/>
    <w:rsid w:val="00DE558C"/>
    <w:rsid w:val="00DE59AF"/>
    <w:rsid w:val="00DE7DC6"/>
    <w:rsid w:val="00DF073F"/>
    <w:rsid w:val="00DF11DE"/>
    <w:rsid w:val="00DF1855"/>
    <w:rsid w:val="00DF42CC"/>
    <w:rsid w:val="00DF4DEB"/>
    <w:rsid w:val="00DF5AA3"/>
    <w:rsid w:val="00DF69DD"/>
    <w:rsid w:val="00E00BB5"/>
    <w:rsid w:val="00E02F9F"/>
    <w:rsid w:val="00E03A1E"/>
    <w:rsid w:val="00E03C43"/>
    <w:rsid w:val="00E04098"/>
    <w:rsid w:val="00E0432E"/>
    <w:rsid w:val="00E103CD"/>
    <w:rsid w:val="00E10942"/>
    <w:rsid w:val="00E10C39"/>
    <w:rsid w:val="00E11638"/>
    <w:rsid w:val="00E14545"/>
    <w:rsid w:val="00E14F21"/>
    <w:rsid w:val="00E20293"/>
    <w:rsid w:val="00E207BC"/>
    <w:rsid w:val="00E21706"/>
    <w:rsid w:val="00E2496B"/>
    <w:rsid w:val="00E24FAF"/>
    <w:rsid w:val="00E25622"/>
    <w:rsid w:val="00E27513"/>
    <w:rsid w:val="00E31C3F"/>
    <w:rsid w:val="00E340FE"/>
    <w:rsid w:val="00E40278"/>
    <w:rsid w:val="00E41EEE"/>
    <w:rsid w:val="00E4202E"/>
    <w:rsid w:val="00E4216B"/>
    <w:rsid w:val="00E42973"/>
    <w:rsid w:val="00E42A0A"/>
    <w:rsid w:val="00E51EA7"/>
    <w:rsid w:val="00E54C2A"/>
    <w:rsid w:val="00E557DF"/>
    <w:rsid w:val="00E608BC"/>
    <w:rsid w:val="00E62101"/>
    <w:rsid w:val="00E62777"/>
    <w:rsid w:val="00E62C30"/>
    <w:rsid w:val="00E6303B"/>
    <w:rsid w:val="00E639DC"/>
    <w:rsid w:val="00E6471E"/>
    <w:rsid w:val="00E657F0"/>
    <w:rsid w:val="00E67244"/>
    <w:rsid w:val="00E6763F"/>
    <w:rsid w:val="00E67FA5"/>
    <w:rsid w:val="00E70B06"/>
    <w:rsid w:val="00E71386"/>
    <w:rsid w:val="00E714B3"/>
    <w:rsid w:val="00E733F2"/>
    <w:rsid w:val="00E75303"/>
    <w:rsid w:val="00E754E8"/>
    <w:rsid w:val="00E75EDF"/>
    <w:rsid w:val="00E802A0"/>
    <w:rsid w:val="00E8092E"/>
    <w:rsid w:val="00E80B8A"/>
    <w:rsid w:val="00E83600"/>
    <w:rsid w:val="00E83C9C"/>
    <w:rsid w:val="00E84976"/>
    <w:rsid w:val="00E852F3"/>
    <w:rsid w:val="00E85B1A"/>
    <w:rsid w:val="00E87ADC"/>
    <w:rsid w:val="00E90B74"/>
    <w:rsid w:val="00E91CA0"/>
    <w:rsid w:val="00E937DD"/>
    <w:rsid w:val="00E93EF9"/>
    <w:rsid w:val="00E95509"/>
    <w:rsid w:val="00E95997"/>
    <w:rsid w:val="00E9634A"/>
    <w:rsid w:val="00E96533"/>
    <w:rsid w:val="00E965F2"/>
    <w:rsid w:val="00E9669C"/>
    <w:rsid w:val="00EA5D68"/>
    <w:rsid w:val="00EA70D5"/>
    <w:rsid w:val="00EA7276"/>
    <w:rsid w:val="00EB0C4A"/>
    <w:rsid w:val="00EB1B98"/>
    <w:rsid w:val="00EB2674"/>
    <w:rsid w:val="00EB2B72"/>
    <w:rsid w:val="00EB3D81"/>
    <w:rsid w:val="00EB540C"/>
    <w:rsid w:val="00EB7A25"/>
    <w:rsid w:val="00EC04B4"/>
    <w:rsid w:val="00EC18D1"/>
    <w:rsid w:val="00EC1F69"/>
    <w:rsid w:val="00EC2341"/>
    <w:rsid w:val="00EC3642"/>
    <w:rsid w:val="00EC3F8E"/>
    <w:rsid w:val="00EC49A4"/>
    <w:rsid w:val="00EC7CC7"/>
    <w:rsid w:val="00ED0452"/>
    <w:rsid w:val="00ED235C"/>
    <w:rsid w:val="00ED366F"/>
    <w:rsid w:val="00ED54FB"/>
    <w:rsid w:val="00ED574E"/>
    <w:rsid w:val="00ED649E"/>
    <w:rsid w:val="00ED7107"/>
    <w:rsid w:val="00ED7ED5"/>
    <w:rsid w:val="00EE09E7"/>
    <w:rsid w:val="00EE1710"/>
    <w:rsid w:val="00EE2C7E"/>
    <w:rsid w:val="00EE5170"/>
    <w:rsid w:val="00EE575E"/>
    <w:rsid w:val="00EE6621"/>
    <w:rsid w:val="00EE7B5B"/>
    <w:rsid w:val="00EF0B9B"/>
    <w:rsid w:val="00EF0EC5"/>
    <w:rsid w:val="00EF117A"/>
    <w:rsid w:val="00EF19A8"/>
    <w:rsid w:val="00EF3D72"/>
    <w:rsid w:val="00EF480F"/>
    <w:rsid w:val="00EF53DC"/>
    <w:rsid w:val="00EF6480"/>
    <w:rsid w:val="00EF6F4D"/>
    <w:rsid w:val="00EF7AF8"/>
    <w:rsid w:val="00F0033F"/>
    <w:rsid w:val="00F017B7"/>
    <w:rsid w:val="00F0180F"/>
    <w:rsid w:val="00F02A2F"/>
    <w:rsid w:val="00F039E2"/>
    <w:rsid w:val="00F040BA"/>
    <w:rsid w:val="00F051FB"/>
    <w:rsid w:val="00F10072"/>
    <w:rsid w:val="00F113D1"/>
    <w:rsid w:val="00F11D60"/>
    <w:rsid w:val="00F12122"/>
    <w:rsid w:val="00F15D86"/>
    <w:rsid w:val="00F15E0F"/>
    <w:rsid w:val="00F178B6"/>
    <w:rsid w:val="00F3252E"/>
    <w:rsid w:val="00F32DB5"/>
    <w:rsid w:val="00F33257"/>
    <w:rsid w:val="00F33BFE"/>
    <w:rsid w:val="00F413CE"/>
    <w:rsid w:val="00F44F5D"/>
    <w:rsid w:val="00F45501"/>
    <w:rsid w:val="00F455EC"/>
    <w:rsid w:val="00F46005"/>
    <w:rsid w:val="00F461F0"/>
    <w:rsid w:val="00F46425"/>
    <w:rsid w:val="00F50A58"/>
    <w:rsid w:val="00F5135A"/>
    <w:rsid w:val="00F52500"/>
    <w:rsid w:val="00F54F34"/>
    <w:rsid w:val="00F55401"/>
    <w:rsid w:val="00F55F76"/>
    <w:rsid w:val="00F56A6D"/>
    <w:rsid w:val="00F56D2C"/>
    <w:rsid w:val="00F637AE"/>
    <w:rsid w:val="00F64167"/>
    <w:rsid w:val="00F646CF"/>
    <w:rsid w:val="00F6566F"/>
    <w:rsid w:val="00F67A4C"/>
    <w:rsid w:val="00F67F97"/>
    <w:rsid w:val="00F71258"/>
    <w:rsid w:val="00F71941"/>
    <w:rsid w:val="00F73F0D"/>
    <w:rsid w:val="00F76721"/>
    <w:rsid w:val="00F76E75"/>
    <w:rsid w:val="00F7758C"/>
    <w:rsid w:val="00F834C7"/>
    <w:rsid w:val="00F86B67"/>
    <w:rsid w:val="00F875A6"/>
    <w:rsid w:val="00F90D46"/>
    <w:rsid w:val="00F923BA"/>
    <w:rsid w:val="00F94450"/>
    <w:rsid w:val="00F95B87"/>
    <w:rsid w:val="00FA240C"/>
    <w:rsid w:val="00FA3BE2"/>
    <w:rsid w:val="00FA4F2F"/>
    <w:rsid w:val="00FA7218"/>
    <w:rsid w:val="00FB1589"/>
    <w:rsid w:val="00FB2F26"/>
    <w:rsid w:val="00FB391B"/>
    <w:rsid w:val="00FB3A14"/>
    <w:rsid w:val="00FB4096"/>
    <w:rsid w:val="00FB40D7"/>
    <w:rsid w:val="00FB6EE5"/>
    <w:rsid w:val="00FC2557"/>
    <w:rsid w:val="00FC2AB7"/>
    <w:rsid w:val="00FC4D63"/>
    <w:rsid w:val="00FD40F9"/>
    <w:rsid w:val="00FD4F65"/>
    <w:rsid w:val="00FD5057"/>
    <w:rsid w:val="00FD53BB"/>
    <w:rsid w:val="00FD5C01"/>
    <w:rsid w:val="00FD69B4"/>
    <w:rsid w:val="00FE1A87"/>
    <w:rsid w:val="00FE432F"/>
    <w:rsid w:val="00FE5A3F"/>
    <w:rsid w:val="00FE5ECA"/>
    <w:rsid w:val="00FE7083"/>
    <w:rsid w:val="00FE72F1"/>
    <w:rsid w:val="00FF0080"/>
    <w:rsid w:val="00FF0533"/>
    <w:rsid w:val="00FF1085"/>
    <w:rsid w:val="00FF1DBB"/>
    <w:rsid w:val="00FF2B31"/>
    <w:rsid w:val="00FF4880"/>
    <w:rsid w:val="00FF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E2E9B-1738-4A00-961F-FB99772C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4F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D6352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b/>
      <w:i/>
      <w:sz w:val="28"/>
      <w:szCs w:val="24"/>
    </w:rPr>
  </w:style>
  <w:style w:type="paragraph" w:customStyle="1" w:styleId="Listanumerowania1">
    <w:name w:val="Lista numerowania 1"/>
    <w:basedOn w:val="Normalny"/>
    <w:rsid w:val="00314F85"/>
    <w:pPr>
      <w:widowControl/>
      <w:autoSpaceDE/>
      <w:autoSpaceDN/>
      <w:adjustRightInd/>
      <w:spacing w:line="360" w:lineRule="auto"/>
      <w:ind w:left="283" w:hanging="283"/>
      <w:jc w:val="both"/>
    </w:pPr>
    <w:rPr>
      <w:sz w:val="24"/>
    </w:rPr>
  </w:style>
  <w:style w:type="paragraph" w:styleId="Akapitzlist">
    <w:name w:val="List Paragraph"/>
    <w:basedOn w:val="Normalny"/>
    <w:uiPriority w:val="34"/>
    <w:qFormat/>
    <w:rsid w:val="00BB0F5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68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8E3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AB2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9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00579-FD09-4BD4-8C33-D7158D09F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3225</Words>
  <Characters>19351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W.CHODZINSKI</dc:creator>
  <cp:keywords/>
  <dc:description/>
  <cp:lastModifiedBy>Zofia Berłowska</cp:lastModifiedBy>
  <cp:revision>2</cp:revision>
  <cp:lastPrinted>2018-07-11T10:34:00Z</cp:lastPrinted>
  <dcterms:created xsi:type="dcterms:W3CDTF">2018-08-17T09:19:00Z</dcterms:created>
  <dcterms:modified xsi:type="dcterms:W3CDTF">2018-08-17T09:19:00Z</dcterms:modified>
</cp:coreProperties>
</file>