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836" w:rsidRPr="00F93836" w:rsidRDefault="00F93836" w:rsidP="00F93836">
      <w:pPr>
        <w:spacing w:after="0" w:line="240" w:lineRule="auto"/>
        <w:jc w:val="right"/>
        <w:rPr>
          <w:rFonts w:ascii="Arial" w:eastAsia="Calibri" w:hAnsi="Arial" w:cs="Arial"/>
          <w:b/>
          <w:sz w:val="24"/>
          <w:szCs w:val="24"/>
        </w:rPr>
      </w:pPr>
      <w:r w:rsidRPr="00F93836">
        <w:rPr>
          <w:rFonts w:ascii="Arial" w:eastAsia="Calibri" w:hAnsi="Arial" w:cs="Arial"/>
          <w:b/>
          <w:sz w:val="24"/>
          <w:szCs w:val="24"/>
        </w:rPr>
        <w:t>PROJEKT</w:t>
      </w:r>
    </w:p>
    <w:p w:rsidR="00F93836" w:rsidRPr="00F93836" w:rsidRDefault="00F93836" w:rsidP="00F93836">
      <w:pPr>
        <w:spacing w:after="0" w:line="240" w:lineRule="auto"/>
        <w:jc w:val="center"/>
        <w:rPr>
          <w:rFonts w:ascii="Arial" w:eastAsia="Calibri" w:hAnsi="Arial" w:cs="Arial"/>
          <w:b/>
          <w:sz w:val="24"/>
          <w:szCs w:val="24"/>
        </w:rPr>
      </w:pPr>
      <w:bookmarkStart w:id="0" w:name="_Hlk531846614"/>
      <w:r w:rsidRPr="00F93836">
        <w:rPr>
          <w:rFonts w:ascii="Arial" w:eastAsia="Calibri" w:hAnsi="Arial" w:cs="Arial"/>
          <w:b/>
          <w:sz w:val="24"/>
          <w:szCs w:val="24"/>
        </w:rPr>
        <w:t>UCHWAŁA NR IV/</w:t>
      </w:r>
      <w:r w:rsidR="00D86D79">
        <w:rPr>
          <w:rFonts w:ascii="Arial" w:eastAsia="Calibri" w:hAnsi="Arial" w:cs="Arial"/>
          <w:b/>
          <w:sz w:val="24"/>
          <w:szCs w:val="24"/>
        </w:rPr>
        <w:t>3</w:t>
      </w:r>
      <w:r w:rsidR="009606C4">
        <w:rPr>
          <w:rFonts w:ascii="Arial" w:eastAsia="Calibri" w:hAnsi="Arial" w:cs="Arial"/>
          <w:b/>
          <w:sz w:val="24"/>
          <w:szCs w:val="24"/>
        </w:rPr>
        <w:t>5</w:t>
      </w:r>
      <w:bookmarkStart w:id="1" w:name="_GoBack"/>
      <w:bookmarkEnd w:id="1"/>
      <w:r w:rsidRPr="00F93836">
        <w:rPr>
          <w:rFonts w:ascii="Arial" w:eastAsia="Calibri" w:hAnsi="Arial" w:cs="Arial"/>
          <w:b/>
          <w:sz w:val="24"/>
          <w:szCs w:val="24"/>
        </w:rPr>
        <w:t>/2018</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RADY GMINY KRASNE</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z dnia 27 grudnia 2018 r.</w:t>
      </w:r>
    </w:p>
    <w:bookmarkEnd w:id="0"/>
    <w:p w:rsidR="00F93836" w:rsidRPr="00F93836" w:rsidRDefault="00F93836" w:rsidP="00F93836">
      <w:pPr>
        <w:autoSpaceDE w:val="0"/>
        <w:autoSpaceDN w:val="0"/>
        <w:adjustRightInd w:val="0"/>
        <w:spacing w:before="120" w:after="120" w:line="240" w:lineRule="auto"/>
        <w:jc w:val="both"/>
        <w:rPr>
          <w:rFonts w:ascii="Arial" w:eastAsia="Times New Roman" w:hAnsi="Arial" w:cs="Arial"/>
          <w:b/>
          <w:bCs/>
          <w:sz w:val="24"/>
          <w:szCs w:val="24"/>
          <w:lang w:eastAsia="pl-PL"/>
        </w:rPr>
      </w:pPr>
      <w:r w:rsidRPr="00F93836">
        <w:rPr>
          <w:rFonts w:ascii="Arial" w:eastAsia="Times New Roman" w:hAnsi="Arial" w:cs="Arial"/>
          <w:b/>
          <w:bCs/>
          <w:sz w:val="24"/>
          <w:szCs w:val="24"/>
          <w:lang w:eastAsia="pl-PL"/>
        </w:rPr>
        <w:t xml:space="preserve">w sprawie uchwalenia Programu Współpracy Gminy Krasne z organizacjami pozarządowymi oraz podmiotami wymienionymi w art. 3 ust. 3 ustawy </w:t>
      </w:r>
      <w:r w:rsidRPr="00F93836">
        <w:rPr>
          <w:rFonts w:ascii="Arial" w:eastAsia="Times New Roman" w:hAnsi="Arial" w:cs="Arial"/>
          <w:b/>
          <w:bCs/>
          <w:sz w:val="24"/>
          <w:szCs w:val="24"/>
          <w:lang w:eastAsia="pl-PL"/>
        </w:rPr>
        <w:br/>
        <w:t>z dnia 24 kwietnia 2003 r. o działalności pożytku publicznego i o wolontariacie na 2019 rok.</w:t>
      </w:r>
    </w:p>
    <w:p w:rsidR="00F93836" w:rsidRPr="00F93836" w:rsidRDefault="00F93836" w:rsidP="00F93836">
      <w:pPr>
        <w:autoSpaceDE w:val="0"/>
        <w:autoSpaceDN w:val="0"/>
        <w:adjustRightInd w:val="0"/>
        <w:spacing w:before="120" w:after="120" w:line="240" w:lineRule="auto"/>
        <w:jc w:val="both"/>
        <w:rPr>
          <w:rFonts w:ascii="Arial" w:eastAsia="Times New Roman" w:hAnsi="Arial" w:cs="Arial"/>
          <w:b/>
          <w:bCs/>
          <w:sz w:val="24"/>
          <w:szCs w:val="24"/>
          <w:lang w:eastAsia="pl-PL"/>
        </w:rPr>
      </w:pPr>
    </w:p>
    <w:p w:rsidR="00F93836" w:rsidRPr="00F93836" w:rsidRDefault="00F93836" w:rsidP="00F93836">
      <w:pPr>
        <w:autoSpaceDE w:val="0"/>
        <w:autoSpaceDN w:val="0"/>
        <w:adjustRightInd w:val="0"/>
        <w:spacing w:before="120" w:after="120" w:line="240" w:lineRule="auto"/>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 xml:space="preserve">         Na podstawie art. 18 ust. 2 pkt 15 ustawy z dnia 8 marca 1990 r. o samorządzie gminnym (tekst jedn.: Dz. U. z 2018 r. poz. 994 z późn. zm.), art. 221 ust. 1 i ust. 2 ustawy z dnia 27 sierpnia 2009 r. o finansach publiczn</w:t>
      </w:r>
      <w:r w:rsidR="008C0172">
        <w:rPr>
          <w:rFonts w:ascii="Arial" w:eastAsia="Times New Roman" w:hAnsi="Arial" w:cs="Arial"/>
          <w:sz w:val="24"/>
          <w:szCs w:val="24"/>
          <w:lang w:eastAsia="pl-PL"/>
        </w:rPr>
        <w:t>ych (tekst jedn.: Dz. U. z 2017</w:t>
      </w:r>
      <w:r w:rsidRPr="00F93836">
        <w:rPr>
          <w:rFonts w:ascii="Arial" w:eastAsia="Times New Roman" w:hAnsi="Arial" w:cs="Arial"/>
          <w:sz w:val="24"/>
          <w:szCs w:val="24"/>
          <w:lang w:eastAsia="pl-PL"/>
        </w:rPr>
        <w:t xml:space="preserve">r. poz. 2077 z późn. zm.) oraz art. 5a ust. 1 i ust. 4 ustawy z dnia 24 kwietnia 2003 r. </w:t>
      </w:r>
      <w:r w:rsidRPr="00F93836">
        <w:rPr>
          <w:rFonts w:ascii="Arial" w:eastAsia="Times New Roman" w:hAnsi="Arial" w:cs="Arial"/>
          <w:sz w:val="24"/>
          <w:szCs w:val="24"/>
          <w:lang w:eastAsia="pl-PL"/>
        </w:rPr>
        <w:br/>
        <w:t>o działalności pożytku publicznego i o wolontariacie (tekst jedn.: Dz. U. z 2018 r. poz. 450 z późn. zm.);</w:t>
      </w:r>
      <w:r w:rsidRPr="00F93836">
        <w:rPr>
          <w:rFonts w:ascii="Arial" w:eastAsia="Times New Roman" w:hAnsi="Arial" w:cs="Arial"/>
          <w:b/>
          <w:bCs/>
          <w:sz w:val="24"/>
          <w:szCs w:val="24"/>
          <w:lang w:eastAsia="pl-PL"/>
        </w:rPr>
        <w:t xml:space="preserve">                                                      </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uchwala się, co następuje:</w:t>
      </w: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jc w:val="both"/>
        <w:rPr>
          <w:rFonts w:ascii="Arial" w:eastAsia="Calibri" w:hAnsi="Arial" w:cs="Arial"/>
          <w:bCs/>
          <w:sz w:val="24"/>
          <w:szCs w:val="24"/>
        </w:rPr>
      </w:pPr>
      <w:r w:rsidRPr="00F93836">
        <w:rPr>
          <w:rFonts w:ascii="Arial" w:eastAsia="Calibri" w:hAnsi="Arial" w:cs="Arial"/>
          <w:b/>
          <w:bCs/>
          <w:sz w:val="24"/>
          <w:szCs w:val="24"/>
        </w:rPr>
        <w:t>§ 1.</w:t>
      </w:r>
      <w:r w:rsidRPr="00F93836">
        <w:rPr>
          <w:rFonts w:ascii="Arial" w:eastAsia="Calibri" w:hAnsi="Arial" w:cs="Arial"/>
          <w:bCs/>
          <w:sz w:val="24"/>
          <w:szCs w:val="24"/>
        </w:rPr>
        <w:t xml:space="preserve"> </w:t>
      </w:r>
      <w:r w:rsidRPr="00F93836">
        <w:rPr>
          <w:rFonts w:ascii="Arial" w:eastAsia="Calibri" w:hAnsi="Arial" w:cs="Arial"/>
          <w:sz w:val="24"/>
          <w:szCs w:val="24"/>
        </w:rPr>
        <w:t xml:space="preserve">Uchwala się </w:t>
      </w:r>
      <w:r w:rsidRPr="00F93836">
        <w:rPr>
          <w:rFonts w:ascii="Arial" w:eastAsia="Calibri" w:hAnsi="Arial" w:cs="Arial"/>
          <w:bCs/>
          <w:sz w:val="24"/>
          <w:szCs w:val="24"/>
        </w:rPr>
        <w:t xml:space="preserve">Program Współpracy Gminy Krasne z organizacjami pozarządowymi oraz podmiotami wymienionymi w art. 3 ust. 3 ustawy z dnia 24 kwietnia 2003 r. o działalności pożytku publicznego i o wolontariacie na 2019 rok, </w:t>
      </w:r>
      <w:r w:rsidRPr="00F93836">
        <w:rPr>
          <w:rFonts w:ascii="Arial" w:eastAsia="Calibri" w:hAnsi="Arial" w:cs="Arial"/>
          <w:sz w:val="24"/>
          <w:szCs w:val="24"/>
        </w:rPr>
        <w:t>w brzmieniu stanowiącym załącznik do niniejszej uchwały.</w:t>
      </w:r>
    </w:p>
    <w:p w:rsidR="00F93836" w:rsidRPr="00F93836" w:rsidRDefault="00F93836" w:rsidP="00F93836">
      <w:pPr>
        <w:spacing w:after="0" w:line="240" w:lineRule="auto"/>
        <w:rPr>
          <w:rFonts w:ascii="Arial" w:eastAsia="Calibri" w:hAnsi="Arial" w:cs="Arial"/>
          <w:bCs/>
          <w:sz w:val="24"/>
          <w:szCs w:val="24"/>
        </w:rPr>
      </w:pPr>
    </w:p>
    <w:p w:rsidR="00F93836" w:rsidRPr="00F93836" w:rsidRDefault="00F93836" w:rsidP="00F93836">
      <w:pPr>
        <w:spacing w:after="0" w:line="240" w:lineRule="auto"/>
        <w:rPr>
          <w:rFonts w:ascii="Arial" w:eastAsia="Calibri" w:hAnsi="Arial" w:cs="Arial"/>
          <w:bCs/>
          <w:sz w:val="24"/>
          <w:szCs w:val="24"/>
        </w:rPr>
      </w:pPr>
      <w:r w:rsidRPr="00F93836">
        <w:rPr>
          <w:rFonts w:ascii="Arial" w:eastAsia="Calibri" w:hAnsi="Arial" w:cs="Arial"/>
          <w:b/>
          <w:bCs/>
          <w:sz w:val="24"/>
          <w:szCs w:val="24"/>
        </w:rPr>
        <w:t>§ 2</w:t>
      </w:r>
      <w:r w:rsidRPr="00F93836">
        <w:rPr>
          <w:rFonts w:ascii="Arial" w:eastAsia="Calibri" w:hAnsi="Arial" w:cs="Arial"/>
          <w:bCs/>
          <w:sz w:val="24"/>
          <w:szCs w:val="24"/>
        </w:rPr>
        <w:t xml:space="preserve">. </w:t>
      </w:r>
      <w:r w:rsidRPr="00F93836">
        <w:rPr>
          <w:rFonts w:ascii="Arial" w:eastAsia="Calibri" w:hAnsi="Arial" w:cs="Arial"/>
          <w:sz w:val="24"/>
          <w:szCs w:val="24"/>
        </w:rPr>
        <w:t>Wykonanie uchwały powierza się Wójtowi Gminy Krasne.</w:t>
      </w:r>
    </w:p>
    <w:p w:rsidR="00F93836" w:rsidRPr="00F93836" w:rsidRDefault="00F93836" w:rsidP="00F93836">
      <w:pPr>
        <w:spacing w:after="0" w:line="240" w:lineRule="auto"/>
        <w:rPr>
          <w:rFonts w:ascii="Arial" w:eastAsia="Calibri" w:hAnsi="Arial" w:cs="Arial"/>
          <w:bCs/>
          <w:sz w:val="24"/>
          <w:szCs w:val="24"/>
        </w:rPr>
      </w:pPr>
    </w:p>
    <w:p w:rsidR="00F93836" w:rsidRPr="00F93836" w:rsidRDefault="00F93836" w:rsidP="00F93836">
      <w:pPr>
        <w:spacing w:after="0" w:line="240" w:lineRule="auto"/>
        <w:rPr>
          <w:rFonts w:ascii="Arial" w:eastAsia="Calibri" w:hAnsi="Arial" w:cs="Arial"/>
          <w:sz w:val="24"/>
          <w:szCs w:val="24"/>
        </w:rPr>
      </w:pPr>
      <w:r w:rsidRPr="00F93836">
        <w:rPr>
          <w:rFonts w:ascii="Arial" w:eastAsia="Calibri" w:hAnsi="Arial" w:cs="Arial"/>
          <w:b/>
          <w:bCs/>
          <w:sz w:val="24"/>
          <w:szCs w:val="24"/>
        </w:rPr>
        <w:t>§ 3</w:t>
      </w:r>
      <w:r w:rsidRPr="00F93836">
        <w:rPr>
          <w:rFonts w:ascii="Arial" w:eastAsia="Calibri" w:hAnsi="Arial" w:cs="Arial"/>
          <w:b/>
          <w:sz w:val="24"/>
          <w:szCs w:val="24"/>
        </w:rPr>
        <w:t>.</w:t>
      </w:r>
      <w:r w:rsidRPr="00F93836">
        <w:rPr>
          <w:rFonts w:ascii="Arial" w:eastAsia="Calibri" w:hAnsi="Arial" w:cs="Arial"/>
          <w:sz w:val="24"/>
          <w:szCs w:val="24"/>
        </w:rPr>
        <w:t xml:space="preserve"> Uchwała wchodzi w życie z dniem podjęcia, z mocą obowiązującą od 1 stycznia </w:t>
      </w:r>
      <w:r w:rsidRPr="00F93836">
        <w:rPr>
          <w:rFonts w:ascii="Arial" w:eastAsia="Calibri" w:hAnsi="Arial" w:cs="Arial"/>
          <w:sz w:val="24"/>
          <w:szCs w:val="24"/>
        </w:rPr>
        <w:br/>
        <w:t xml:space="preserve">2019 r. </w:t>
      </w: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rPr>
          <w:rFonts w:ascii="Arial" w:eastAsia="Calibri" w:hAnsi="Arial" w:cs="Arial"/>
          <w:sz w:val="24"/>
          <w:szCs w:val="24"/>
        </w:rPr>
      </w:pP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lastRenderedPageBreak/>
        <w:t>UZASADNIENIE</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DO UCHWAŁY NR IV/…/2018</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RADY GMINY KRASNE</w:t>
      </w:r>
    </w:p>
    <w:p w:rsidR="00F93836" w:rsidRPr="00F93836" w:rsidRDefault="00F93836" w:rsidP="00F93836">
      <w:pPr>
        <w:spacing w:after="0" w:line="240" w:lineRule="auto"/>
        <w:jc w:val="center"/>
        <w:rPr>
          <w:rFonts w:ascii="Arial" w:eastAsia="Calibri" w:hAnsi="Arial" w:cs="Arial"/>
          <w:b/>
          <w:sz w:val="24"/>
          <w:szCs w:val="24"/>
        </w:rPr>
      </w:pPr>
      <w:r w:rsidRPr="00F93836">
        <w:rPr>
          <w:rFonts w:ascii="Arial" w:eastAsia="Calibri" w:hAnsi="Arial" w:cs="Arial"/>
          <w:b/>
          <w:sz w:val="24"/>
          <w:szCs w:val="24"/>
        </w:rPr>
        <w:t>z dnia 27 grudnia 2018 r.</w:t>
      </w:r>
    </w:p>
    <w:p w:rsidR="00F93836" w:rsidRPr="00F93836" w:rsidRDefault="00F93836" w:rsidP="00F93836">
      <w:pPr>
        <w:spacing w:after="0" w:line="240" w:lineRule="auto"/>
        <w:jc w:val="center"/>
        <w:rPr>
          <w:rFonts w:ascii="Arial" w:eastAsia="Calibri" w:hAnsi="Arial" w:cs="Arial"/>
          <w:sz w:val="24"/>
          <w:szCs w:val="24"/>
        </w:rPr>
      </w:pPr>
    </w:p>
    <w:p w:rsidR="00F93836" w:rsidRPr="00F93836" w:rsidRDefault="00F93836" w:rsidP="00F93836">
      <w:pPr>
        <w:autoSpaceDE w:val="0"/>
        <w:autoSpaceDN w:val="0"/>
        <w:adjustRightInd w:val="0"/>
        <w:spacing w:before="120" w:after="120" w:line="276" w:lineRule="auto"/>
        <w:ind w:firstLine="708"/>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 xml:space="preserve">Ważnym partnerem samorządu gminnego w realizacji jego zadań ustawowych są organizacje pozarządowe. Ustawa z dnia 24 kwietnia 2003 r. o działalności pożytku publicznego i o wolontariacie (tekst jedn.: Dz. U. 2018 r., poz. 450 z późn. zm.) określa sferę zadań publicznych, w których administracja publiczna, w tym samorząd gminny, powinna współpracować z organizacjami pozarządowymi i innymi podmiotami wymienionymi w art. 3 ust. 3 tej ustawy. Współpraca ta winna odbywać się na zasadach pomocniczości, suwerenności stron, partnerstwa, efektywności, uczciwej konkurencji i jawności. </w:t>
      </w:r>
    </w:p>
    <w:p w:rsidR="00F93836" w:rsidRPr="00F93836" w:rsidRDefault="00F93836" w:rsidP="00F93836">
      <w:pPr>
        <w:autoSpaceDE w:val="0"/>
        <w:autoSpaceDN w:val="0"/>
        <w:adjustRightInd w:val="0"/>
        <w:spacing w:before="120" w:after="120" w:line="276" w:lineRule="auto"/>
        <w:ind w:firstLine="708"/>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 xml:space="preserve">Gmina Krasne, przekonana o korzyściach płynących ze współpracy </w:t>
      </w:r>
      <w:r w:rsidRPr="00F93836">
        <w:rPr>
          <w:rFonts w:ascii="Arial" w:eastAsia="Times New Roman" w:hAnsi="Arial" w:cs="Arial"/>
          <w:sz w:val="24"/>
          <w:szCs w:val="24"/>
          <w:lang w:eastAsia="pl-PL"/>
        </w:rPr>
        <w:br/>
        <w:t xml:space="preserve">z organizacjami pozarządowymi oraz mając na względzie podniesienie jakości życia swoich mieszkańców, deklaruje wolę współpracy z organizacjami pozarządowymi </w:t>
      </w:r>
      <w:r w:rsidRPr="00F93836">
        <w:rPr>
          <w:rFonts w:ascii="Arial" w:eastAsia="Times New Roman" w:hAnsi="Arial" w:cs="Arial"/>
          <w:sz w:val="24"/>
          <w:szCs w:val="24"/>
          <w:lang w:eastAsia="pl-PL"/>
        </w:rPr>
        <w:br/>
        <w:t xml:space="preserve">w oparciu o przyjęte założenia niniejszego Programu. </w:t>
      </w:r>
    </w:p>
    <w:p w:rsidR="00F93836" w:rsidRPr="00F93836" w:rsidRDefault="00F93836" w:rsidP="00F93836">
      <w:pPr>
        <w:autoSpaceDE w:val="0"/>
        <w:autoSpaceDN w:val="0"/>
        <w:adjustRightInd w:val="0"/>
        <w:spacing w:before="120" w:after="120" w:line="276" w:lineRule="auto"/>
        <w:ind w:firstLine="708"/>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Proponowany Program Współpracy wskazuje priorytety oraz rodzaj udzielonego przez gminę wsparcia organizacjom pozarządowym, które będą realizowane na podstawie partnerskich relacji. Ważnym elementem współpracy jest wzajemne pozyskiwanie informacji, opinii i uwag w zakresie podejmowanych przedsięwzięć.</w:t>
      </w:r>
    </w:p>
    <w:p w:rsidR="00F93836" w:rsidRPr="00F93836" w:rsidRDefault="00F93836" w:rsidP="00F93836">
      <w:pPr>
        <w:autoSpaceDE w:val="0"/>
        <w:autoSpaceDN w:val="0"/>
        <w:adjustRightInd w:val="0"/>
        <w:spacing w:before="120" w:after="120" w:line="276" w:lineRule="auto"/>
        <w:ind w:firstLine="708"/>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Spodziewanym efektem współpracy jest między innymi zwiększenie efektywności działań związanych z realizacją zadań publicznych i dalszy wzrost zaangażowania trzeciego sektora w rozwiązywaniu problemów lokalnej wspólnoty.</w:t>
      </w:r>
    </w:p>
    <w:p w:rsidR="00F93836" w:rsidRPr="00F93836" w:rsidRDefault="00F93836" w:rsidP="00F93836">
      <w:pPr>
        <w:spacing w:before="120" w:after="120" w:line="276" w:lineRule="auto"/>
        <w:ind w:firstLine="709"/>
        <w:jc w:val="both"/>
        <w:rPr>
          <w:rFonts w:ascii="Arial" w:eastAsia="Times New Roman" w:hAnsi="Arial" w:cs="Arial"/>
          <w:sz w:val="24"/>
          <w:szCs w:val="24"/>
          <w:lang w:eastAsia="pl-PL"/>
        </w:rPr>
      </w:pPr>
      <w:r w:rsidRPr="00F93836">
        <w:rPr>
          <w:rFonts w:ascii="Arial" w:eastAsia="Times New Roman" w:hAnsi="Arial" w:cs="Arial"/>
          <w:sz w:val="24"/>
          <w:szCs w:val="24"/>
          <w:lang w:eastAsia="pl-PL"/>
        </w:rPr>
        <w:t xml:space="preserve">Zgodnie z Uchwałą Nr LV/383/2010 Rady Gminy Krasne z dnia 3 listopada </w:t>
      </w:r>
      <w:r w:rsidRPr="00F93836">
        <w:rPr>
          <w:rFonts w:ascii="Arial" w:eastAsia="Times New Roman" w:hAnsi="Arial" w:cs="Arial"/>
          <w:sz w:val="24"/>
          <w:szCs w:val="24"/>
          <w:lang w:eastAsia="pl-PL"/>
        </w:rPr>
        <w:br/>
        <w:t xml:space="preserve">2010 r. w sprawie określenia szczegółowego sposobu konsultowania z organizacjami pozarządowymi i podmiotami wymienionymi w art. 3 ust. 3 ustawy o działalności pożytku publicznego i o wolontariacie projektów aktów prawa miejscowego </w:t>
      </w:r>
      <w:r w:rsidRPr="00F93836">
        <w:rPr>
          <w:rFonts w:ascii="Arial" w:eastAsia="Times New Roman" w:hAnsi="Arial" w:cs="Arial"/>
          <w:sz w:val="24"/>
          <w:szCs w:val="24"/>
          <w:lang w:eastAsia="pl-PL"/>
        </w:rPr>
        <w:br/>
        <w:t xml:space="preserve">w dziedzinach dotyczących działalności statutowej tych organizacji (Dz. Urz. Woj. Podkarpackiego z 2010 r. Nr 109, poz. 2008) projekt Programu Współpracy przygotowany na 2019 rok został skierowany do konsultacji poprzez </w:t>
      </w:r>
      <w:r w:rsidRPr="00F93836">
        <w:rPr>
          <w:rFonts w:ascii="Arial" w:eastAsia="Times New Roman" w:hAnsi="Arial" w:cs="Arial"/>
          <w:bCs/>
          <w:sz w:val="24"/>
          <w:szCs w:val="24"/>
          <w:lang w:eastAsia="pl-PL"/>
        </w:rPr>
        <w:t xml:space="preserve">zamieszczenie na stronie BIP Gminy Krasne: </w:t>
      </w:r>
      <w:hyperlink r:id="rId7" w:history="1">
        <w:r w:rsidRPr="00F93836">
          <w:rPr>
            <w:rFonts w:ascii="Arial" w:eastAsia="Times New Roman" w:hAnsi="Arial" w:cs="Arial"/>
            <w:sz w:val="24"/>
            <w:szCs w:val="24"/>
            <w:u w:val="single"/>
            <w:lang w:eastAsia="pl-PL"/>
          </w:rPr>
          <w:t>www.gminakrasne.pl</w:t>
        </w:r>
      </w:hyperlink>
      <w:r w:rsidRPr="00F93836">
        <w:rPr>
          <w:rFonts w:ascii="Arial" w:eastAsia="Times New Roman" w:hAnsi="Arial" w:cs="Arial"/>
          <w:bCs/>
          <w:sz w:val="24"/>
          <w:szCs w:val="24"/>
          <w:lang w:eastAsia="pl-PL"/>
        </w:rPr>
        <w:t>,</w:t>
      </w:r>
      <w:r w:rsidRPr="00F93836">
        <w:rPr>
          <w:rFonts w:ascii="Arial" w:eastAsia="Times New Roman" w:hAnsi="Arial" w:cs="Arial"/>
          <w:sz w:val="24"/>
          <w:szCs w:val="24"/>
          <w:lang w:eastAsia="pl-PL"/>
        </w:rPr>
        <w:t xml:space="preserve"> wraz z informacją o możliwości składania uwag i opinii w formie pisemnego stanowiska do Urzędu Gminy Krasne – Sekretariat lub drogą elektroniczną na adres e-mail: </w:t>
      </w:r>
      <w:hyperlink r:id="rId8" w:history="1">
        <w:r w:rsidRPr="00F93836">
          <w:rPr>
            <w:rFonts w:ascii="Arial" w:eastAsia="Times New Roman" w:hAnsi="Arial" w:cs="Arial"/>
            <w:sz w:val="24"/>
            <w:szCs w:val="24"/>
            <w:u w:val="single"/>
            <w:lang w:eastAsia="pl-PL"/>
          </w:rPr>
          <w:t>sekretariat@gminakrasne.pl</w:t>
        </w:r>
      </w:hyperlink>
      <w:r w:rsidRPr="00F93836">
        <w:rPr>
          <w:rFonts w:ascii="Arial" w:eastAsia="Times New Roman" w:hAnsi="Arial" w:cs="Arial"/>
          <w:sz w:val="24"/>
          <w:szCs w:val="24"/>
          <w:lang w:eastAsia="pl-PL"/>
        </w:rPr>
        <w:t xml:space="preserve">, </w:t>
      </w:r>
      <w:r w:rsidRPr="00F93836">
        <w:rPr>
          <w:rFonts w:ascii="Arial" w:eastAsia="Times New Roman" w:hAnsi="Arial" w:cs="Arial"/>
          <w:sz w:val="24"/>
          <w:szCs w:val="24"/>
          <w:lang w:eastAsia="pl-PL"/>
        </w:rPr>
        <w:br/>
        <w:t xml:space="preserve">w terminie 7 dni od zamieszczenia informacji. </w:t>
      </w:r>
      <w:r w:rsidRPr="00F93836">
        <w:rPr>
          <w:rFonts w:ascii="Arial" w:eastAsia="Times New Roman" w:hAnsi="Arial" w:cs="Arial"/>
          <w:i/>
          <w:sz w:val="24"/>
          <w:szCs w:val="24"/>
          <w:lang w:eastAsia="pl-PL"/>
        </w:rPr>
        <w:br w:type="page"/>
      </w:r>
    </w:p>
    <w:p w:rsidR="00F93836" w:rsidRPr="00F93836" w:rsidRDefault="00F93836" w:rsidP="00F93836">
      <w:pPr>
        <w:autoSpaceDE w:val="0"/>
        <w:autoSpaceDN w:val="0"/>
        <w:adjustRightInd w:val="0"/>
        <w:spacing w:before="120" w:after="120" w:line="240" w:lineRule="auto"/>
        <w:jc w:val="right"/>
        <w:rPr>
          <w:rFonts w:ascii="Arial" w:eastAsia="Times New Roman" w:hAnsi="Arial" w:cs="Arial"/>
          <w:sz w:val="24"/>
          <w:szCs w:val="24"/>
          <w:lang w:eastAsia="pl-PL"/>
        </w:rPr>
      </w:pPr>
      <w:r w:rsidRPr="00F93836">
        <w:rPr>
          <w:rFonts w:ascii="Arial" w:eastAsia="Times New Roman" w:hAnsi="Arial" w:cs="Arial"/>
          <w:sz w:val="24"/>
          <w:szCs w:val="24"/>
          <w:lang w:eastAsia="pl-PL"/>
        </w:rPr>
        <w:lastRenderedPageBreak/>
        <w:t>Załącznik do Uchwały NR IV/</w:t>
      </w:r>
      <w:r w:rsidR="0043175A">
        <w:rPr>
          <w:rFonts w:ascii="Arial" w:eastAsia="Times New Roman" w:hAnsi="Arial" w:cs="Arial"/>
          <w:sz w:val="24"/>
          <w:szCs w:val="24"/>
          <w:lang w:eastAsia="pl-PL"/>
        </w:rPr>
        <w:t>34</w:t>
      </w:r>
      <w:r w:rsidRPr="00F93836">
        <w:rPr>
          <w:rFonts w:ascii="Arial" w:eastAsia="Times New Roman" w:hAnsi="Arial" w:cs="Arial"/>
          <w:sz w:val="24"/>
          <w:szCs w:val="24"/>
          <w:lang w:eastAsia="pl-PL"/>
        </w:rPr>
        <w:t>/2018</w:t>
      </w:r>
    </w:p>
    <w:p w:rsidR="00F93836" w:rsidRPr="00F93836" w:rsidRDefault="00F93836" w:rsidP="00F93836">
      <w:pPr>
        <w:autoSpaceDE w:val="0"/>
        <w:autoSpaceDN w:val="0"/>
        <w:adjustRightInd w:val="0"/>
        <w:spacing w:before="120" w:after="120" w:line="240" w:lineRule="auto"/>
        <w:jc w:val="right"/>
        <w:rPr>
          <w:rFonts w:ascii="Arial" w:eastAsia="Times New Roman" w:hAnsi="Arial" w:cs="Arial"/>
          <w:sz w:val="24"/>
          <w:szCs w:val="24"/>
          <w:lang w:eastAsia="pl-PL"/>
        </w:rPr>
      </w:pPr>
      <w:r w:rsidRPr="00F93836">
        <w:rPr>
          <w:rFonts w:ascii="Arial" w:eastAsia="Times New Roman" w:hAnsi="Arial" w:cs="Arial"/>
          <w:sz w:val="24"/>
          <w:szCs w:val="24"/>
          <w:lang w:eastAsia="pl-PL"/>
        </w:rPr>
        <w:t>Rady Gminy Krasne z dnia 27 grudnia 2018 r.</w:t>
      </w:r>
    </w:p>
    <w:p w:rsidR="00F93836" w:rsidRPr="00F93836" w:rsidRDefault="00F93836" w:rsidP="00F93836">
      <w:pPr>
        <w:autoSpaceDE w:val="0"/>
        <w:autoSpaceDN w:val="0"/>
        <w:adjustRightInd w:val="0"/>
        <w:spacing w:before="120" w:after="120" w:line="240" w:lineRule="auto"/>
        <w:jc w:val="right"/>
        <w:rPr>
          <w:rFonts w:ascii="Arial" w:eastAsia="Times New Roman" w:hAnsi="Arial" w:cs="Arial"/>
          <w:sz w:val="24"/>
          <w:szCs w:val="24"/>
          <w:lang w:eastAsia="pl-PL"/>
        </w:rPr>
      </w:pPr>
    </w:p>
    <w:p w:rsidR="00F93836" w:rsidRPr="00F93836" w:rsidRDefault="00F93836" w:rsidP="00F93836">
      <w:pPr>
        <w:autoSpaceDE w:val="0"/>
        <w:autoSpaceDN w:val="0"/>
        <w:adjustRightInd w:val="0"/>
        <w:spacing w:before="120" w:after="120" w:line="240" w:lineRule="auto"/>
        <w:rPr>
          <w:rFonts w:ascii="Arial" w:eastAsia="Times New Roman" w:hAnsi="Arial" w:cs="Arial"/>
          <w:sz w:val="24"/>
          <w:szCs w:val="24"/>
          <w:lang w:eastAsia="pl-PL"/>
        </w:rPr>
      </w:pPr>
    </w:p>
    <w:p w:rsidR="00F93836" w:rsidRPr="00F93836" w:rsidRDefault="00F93836" w:rsidP="00F93836">
      <w:pPr>
        <w:autoSpaceDE w:val="0"/>
        <w:autoSpaceDN w:val="0"/>
        <w:adjustRightInd w:val="0"/>
        <w:spacing w:before="120" w:after="120" w:line="240" w:lineRule="auto"/>
        <w:jc w:val="right"/>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sz w:val="48"/>
          <w:szCs w:val="48"/>
          <w:lang w:eastAsia="pl-PL"/>
        </w:rPr>
      </w:pPr>
      <w:r>
        <w:rPr>
          <w:rFonts w:ascii="Arial" w:eastAsia="Times New Roman" w:hAnsi="Arial" w:cs="Arial"/>
          <w:b/>
          <w:sz w:val="48"/>
          <w:szCs w:val="48"/>
          <w:lang w:eastAsia="pl-PL"/>
        </w:rPr>
        <w:t>PROGRAM WSPÓŁPRACY</w:t>
      </w:r>
    </w:p>
    <w:p w:rsidR="000226BC" w:rsidRDefault="000226BC" w:rsidP="000226BC">
      <w:pPr>
        <w:autoSpaceDE w:val="0"/>
        <w:autoSpaceDN w:val="0"/>
        <w:adjustRightInd w:val="0"/>
        <w:spacing w:before="120" w:after="120" w:line="276" w:lineRule="auto"/>
        <w:jc w:val="center"/>
        <w:rPr>
          <w:rFonts w:ascii="Arial" w:eastAsia="Times New Roman" w:hAnsi="Arial" w:cs="Arial"/>
          <w:b/>
          <w:sz w:val="48"/>
          <w:szCs w:val="48"/>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sz w:val="28"/>
          <w:szCs w:val="28"/>
          <w:lang w:eastAsia="pl-PL"/>
        </w:rPr>
      </w:pPr>
      <w:r>
        <w:rPr>
          <w:rFonts w:ascii="Arial" w:eastAsia="Times New Roman" w:hAnsi="Arial" w:cs="Arial"/>
          <w:b/>
          <w:sz w:val="28"/>
          <w:szCs w:val="28"/>
          <w:lang w:eastAsia="pl-PL"/>
        </w:rPr>
        <w:t xml:space="preserve">GMINY KRASNE Z ORGANIZACJAMI POZARZĄDOWYMI ORAZ PODMIOTAMI WYMIENIONYMI W ART. 3 UST. 3 USTAWY Z DNIA </w:t>
      </w:r>
      <w:r>
        <w:rPr>
          <w:rFonts w:ascii="Arial" w:eastAsia="Times New Roman" w:hAnsi="Arial" w:cs="Arial"/>
          <w:b/>
          <w:sz w:val="28"/>
          <w:szCs w:val="28"/>
          <w:lang w:eastAsia="pl-PL"/>
        </w:rPr>
        <w:br/>
        <w:t xml:space="preserve">24 KWIETNIA 2003 R. O DZIAŁALNOŚCI POŻYTKU PUBLICZNEGO </w:t>
      </w:r>
      <w:r>
        <w:rPr>
          <w:rFonts w:ascii="Arial" w:eastAsia="Times New Roman" w:hAnsi="Arial" w:cs="Arial"/>
          <w:b/>
          <w:sz w:val="28"/>
          <w:szCs w:val="28"/>
          <w:lang w:eastAsia="pl-PL"/>
        </w:rPr>
        <w:br/>
        <w:t>I O WOLONTARIACIE</w:t>
      </w:r>
    </w:p>
    <w:p w:rsidR="000226BC" w:rsidRDefault="000226BC" w:rsidP="000226BC">
      <w:pPr>
        <w:autoSpaceDE w:val="0"/>
        <w:autoSpaceDN w:val="0"/>
        <w:adjustRightInd w:val="0"/>
        <w:spacing w:before="120" w:after="120" w:line="276" w:lineRule="auto"/>
        <w:jc w:val="center"/>
        <w:rPr>
          <w:rFonts w:ascii="Arial" w:eastAsia="Times New Roman" w:hAnsi="Arial" w:cs="Arial"/>
          <w:b/>
          <w:sz w:val="28"/>
          <w:szCs w:val="28"/>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sz w:val="48"/>
          <w:szCs w:val="48"/>
          <w:lang w:eastAsia="pl-PL"/>
        </w:rPr>
      </w:pPr>
      <w:r>
        <w:rPr>
          <w:rFonts w:ascii="Arial" w:eastAsia="Times New Roman" w:hAnsi="Arial" w:cs="Arial"/>
          <w:b/>
          <w:sz w:val="48"/>
          <w:szCs w:val="48"/>
          <w:lang w:eastAsia="pl-PL"/>
        </w:rPr>
        <w:t>NA 2019 ROK</w:t>
      </w:r>
    </w:p>
    <w:p w:rsidR="000226BC" w:rsidRDefault="000226BC" w:rsidP="000226BC">
      <w:pPr>
        <w:autoSpaceDE w:val="0"/>
        <w:autoSpaceDN w:val="0"/>
        <w:adjustRightInd w:val="0"/>
        <w:spacing w:before="120" w:after="120" w:line="240" w:lineRule="auto"/>
        <w:jc w:val="center"/>
        <w:rPr>
          <w:rFonts w:ascii="Arial" w:eastAsia="Times New Roman" w:hAnsi="Arial" w:cs="Arial"/>
          <w:b/>
          <w:sz w:val="28"/>
          <w:szCs w:val="28"/>
          <w:lang w:eastAsia="pl-PL"/>
        </w:rPr>
      </w:pPr>
    </w:p>
    <w:p w:rsidR="000226BC" w:rsidRDefault="000226BC" w:rsidP="000226BC">
      <w:pPr>
        <w:autoSpaceDE w:val="0"/>
        <w:autoSpaceDN w:val="0"/>
        <w:adjustRightInd w:val="0"/>
        <w:spacing w:before="120" w:after="120" w:line="240" w:lineRule="auto"/>
        <w:jc w:val="center"/>
        <w:rPr>
          <w:rFonts w:ascii="Arial" w:eastAsia="Times New Roman" w:hAnsi="Arial" w:cs="Arial"/>
          <w:sz w:val="32"/>
          <w:szCs w:val="32"/>
          <w:lang w:eastAsia="pl-PL"/>
        </w:rPr>
      </w:pPr>
      <w:r>
        <w:rPr>
          <w:rFonts w:ascii="Arial" w:eastAsia="Times New Roman" w:hAnsi="Arial" w:cs="Arial"/>
          <w:noProof/>
          <w:sz w:val="24"/>
          <w:szCs w:val="24"/>
          <w:lang w:eastAsia="pl-PL"/>
        </w:rPr>
        <w:drawing>
          <wp:inline distT="0" distB="0" distL="0" distR="0">
            <wp:extent cx="3314700" cy="299085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14700" cy="2990850"/>
                    </a:xfrm>
                    <a:prstGeom prst="rect">
                      <a:avLst/>
                    </a:prstGeom>
                    <a:noFill/>
                    <a:ln>
                      <a:noFill/>
                    </a:ln>
                  </pic:spPr>
                </pic:pic>
              </a:graphicData>
            </a:graphic>
          </wp:inline>
        </w:drawing>
      </w:r>
    </w:p>
    <w:p w:rsidR="000226BC" w:rsidRDefault="000226BC" w:rsidP="000226BC">
      <w:pPr>
        <w:autoSpaceDE w:val="0"/>
        <w:autoSpaceDN w:val="0"/>
        <w:adjustRightInd w:val="0"/>
        <w:spacing w:before="120" w:after="120" w:line="240" w:lineRule="auto"/>
        <w:jc w:val="right"/>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40" w:lineRule="auto"/>
        <w:jc w:val="right"/>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40" w:lineRule="auto"/>
        <w:jc w:val="right"/>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40" w:lineRule="auto"/>
        <w:jc w:val="right"/>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40" w:lineRule="auto"/>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40" w:lineRule="auto"/>
        <w:rPr>
          <w:rFonts w:ascii="Arial" w:eastAsia="Times New Roman" w:hAnsi="Arial" w:cs="Arial"/>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i/>
          <w:sz w:val="24"/>
          <w:szCs w:val="24"/>
          <w:lang w:eastAsia="pl-PL"/>
        </w:rPr>
      </w:pPr>
      <w:r>
        <w:rPr>
          <w:rFonts w:ascii="Arial" w:eastAsia="Times New Roman" w:hAnsi="Arial" w:cs="Arial"/>
          <w:b/>
          <w:i/>
          <w:sz w:val="24"/>
          <w:szCs w:val="24"/>
          <w:lang w:eastAsia="pl-PL"/>
        </w:rPr>
        <w:lastRenderedPageBreak/>
        <w:t>WSTĘP</w:t>
      </w:r>
    </w:p>
    <w:p w:rsidR="000226BC" w:rsidRDefault="000226BC" w:rsidP="000226BC">
      <w:pPr>
        <w:autoSpaceDE w:val="0"/>
        <w:autoSpaceDN w:val="0"/>
        <w:adjustRightInd w:val="0"/>
        <w:spacing w:before="120" w:after="120" w:line="276" w:lineRule="auto"/>
        <w:ind w:firstLine="708"/>
        <w:jc w:val="both"/>
        <w:rPr>
          <w:rFonts w:ascii="Arial" w:eastAsia="Times New Roman" w:hAnsi="Arial" w:cs="Arial"/>
          <w:i/>
          <w:sz w:val="24"/>
          <w:szCs w:val="24"/>
          <w:lang w:eastAsia="pl-PL"/>
        </w:rPr>
      </w:pPr>
      <w:r>
        <w:rPr>
          <w:rFonts w:ascii="Arial" w:eastAsia="Times New Roman" w:hAnsi="Arial" w:cs="Arial"/>
          <w:i/>
          <w:sz w:val="24"/>
          <w:szCs w:val="24"/>
          <w:lang w:eastAsia="pl-PL"/>
        </w:rPr>
        <w:t xml:space="preserve">Ważnym partnerem samorządu gminnego w realizacji jego zadań ustawowych są organizacje pozarządowe. Ustawa z dnia 24 kwietnia 2003 r. o działalności pożytku publicznego i o wolontariacie (tekst jedn.: Dz. U. 2018 r., poz. 450 z późn. zm.) określa sferę zadań publicznych, w których administracja publiczna, w tym samorząd gminny, powinna współpracować z organizacjami pozarządowymi i innymi podmiotami wymienionymi w art. 3 ust. 3 tej ustawy. Współpraca ta winna odbywać się na zasadach pomocniczości, suwerenności stron, partnerstwa, efektywności, uczciwej konkurencji i jawności. </w:t>
      </w:r>
    </w:p>
    <w:p w:rsidR="000226BC" w:rsidRDefault="000226BC" w:rsidP="000226BC">
      <w:pPr>
        <w:autoSpaceDE w:val="0"/>
        <w:autoSpaceDN w:val="0"/>
        <w:adjustRightInd w:val="0"/>
        <w:spacing w:before="120" w:after="120" w:line="276" w:lineRule="auto"/>
        <w:ind w:firstLine="708"/>
        <w:jc w:val="both"/>
        <w:rPr>
          <w:rFonts w:ascii="Arial" w:eastAsia="Times New Roman" w:hAnsi="Arial" w:cs="Arial"/>
          <w:i/>
          <w:sz w:val="24"/>
          <w:szCs w:val="24"/>
          <w:lang w:eastAsia="pl-PL"/>
        </w:rPr>
      </w:pPr>
      <w:r>
        <w:rPr>
          <w:rFonts w:ascii="Arial" w:eastAsia="Times New Roman" w:hAnsi="Arial" w:cs="Arial"/>
          <w:i/>
          <w:sz w:val="24"/>
          <w:szCs w:val="24"/>
          <w:lang w:eastAsia="pl-PL"/>
        </w:rPr>
        <w:t xml:space="preserve">Gmina Krasne, przekonana o korzyściach płynących ze współpracy </w:t>
      </w:r>
      <w:r>
        <w:rPr>
          <w:rFonts w:ascii="Arial" w:eastAsia="Times New Roman" w:hAnsi="Arial" w:cs="Arial"/>
          <w:i/>
          <w:sz w:val="24"/>
          <w:szCs w:val="24"/>
          <w:lang w:eastAsia="pl-PL"/>
        </w:rPr>
        <w:br/>
        <w:t xml:space="preserve">z organizacjami pozarządowymi oraz mając na względzie podniesienie jakości życia swoich mieszkańców, deklaruje wolę współpracy z organizacjami pozarządowymi </w:t>
      </w:r>
      <w:r>
        <w:rPr>
          <w:rFonts w:ascii="Arial" w:eastAsia="Times New Roman" w:hAnsi="Arial" w:cs="Arial"/>
          <w:i/>
          <w:sz w:val="24"/>
          <w:szCs w:val="24"/>
          <w:lang w:eastAsia="pl-PL"/>
        </w:rPr>
        <w:br/>
        <w:t xml:space="preserve">w oparciu o przyjęte założenia niniejszego Programu. </w:t>
      </w:r>
    </w:p>
    <w:p w:rsidR="000226BC" w:rsidRDefault="000226BC" w:rsidP="000226BC">
      <w:pPr>
        <w:autoSpaceDE w:val="0"/>
        <w:autoSpaceDN w:val="0"/>
        <w:adjustRightInd w:val="0"/>
        <w:spacing w:before="120" w:after="120" w:line="276" w:lineRule="auto"/>
        <w:ind w:firstLine="708"/>
        <w:jc w:val="both"/>
        <w:rPr>
          <w:rFonts w:ascii="Arial" w:eastAsia="Times New Roman" w:hAnsi="Arial" w:cs="Arial"/>
          <w:i/>
          <w:sz w:val="24"/>
          <w:szCs w:val="24"/>
          <w:lang w:eastAsia="pl-PL"/>
        </w:rPr>
      </w:pPr>
      <w:r>
        <w:rPr>
          <w:rFonts w:ascii="Arial" w:eastAsia="Times New Roman" w:hAnsi="Arial" w:cs="Arial"/>
          <w:i/>
          <w:sz w:val="24"/>
          <w:szCs w:val="24"/>
          <w:lang w:eastAsia="pl-PL"/>
        </w:rPr>
        <w:t>Proponowany Program Współpracy wskazuje priorytety oraz rodzaj udzielonego przez gminę wsparcia organizacjom pozarządowym, które będą realizowane na podstawie partnerskich relacji. Ważnym elementem współpracy jest wzajemne pozyskiwanie informacji, opinii i uwag w zakresie podejmowanych przedsięwzięć.</w:t>
      </w:r>
    </w:p>
    <w:p w:rsidR="000226BC" w:rsidRDefault="000226BC" w:rsidP="000226BC">
      <w:pPr>
        <w:autoSpaceDE w:val="0"/>
        <w:autoSpaceDN w:val="0"/>
        <w:adjustRightInd w:val="0"/>
        <w:spacing w:before="120" w:after="120" w:line="276" w:lineRule="auto"/>
        <w:ind w:firstLine="708"/>
        <w:jc w:val="both"/>
        <w:rPr>
          <w:rFonts w:ascii="Arial" w:eastAsia="Times New Roman" w:hAnsi="Arial" w:cs="Arial"/>
          <w:i/>
          <w:sz w:val="24"/>
          <w:szCs w:val="24"/>
          <w:lang w:eastAsia="pl-PL"/>
        </w:rPr>
      </w:pPr>
      <w:r>
        <w:rPr>
          <w:rFonts w:ascii="Arial" w:eastAsia="Times New Roman" w:hAnsi="Arial" w:cs="Arial"/>
          <w:i/>
          <w:sz w:val="24"/>
          <w:szCs w:val="24"/>
          <w:lang w:eastAsia="pl-PL"/>
        </w:rPr>
        <w:t>Spodziewanym efektem współpracy jest między innymi zwiększenie efektywności działań związanych z realizacją zadań publicznych i dalszy wzrost zaangażowania trzeciego sektora w rozwiązywaniu problemów lokalnej wspólnoty.</w:t>
      </w:r>
    </w:p>
    <w:p w:rsidR="000226BC" w:rsidRDefault="000226BC" w:rsidP="000226BC">
      <w:pPr>
        <w:autoSpaceDE w:val="0"/>
        <w:autoSpaceDN w:val="0"/>
        <w:adjustRightInd w:val="0"/>
        <w:spacing w:before="120" w:after="120" w:line="276" w:lineRule="auto"/>
        <w:ind w:firstLine="708"/>
        <w:jc w:val="both"/>
        <w:rPr>
          <w:rFonts w:ascii="Arial" w:eastAsia="Times New Roman" w:hAnsi="Arial" w:cs="Arial"/>
          <w:b/>
          <w:bCs/>
          <w:i/>
          <w:sz w:val="24"/>
          <w:szCs w:val="24"/>
          <w:lang w:eastAsia="pl-PL"/>
        </w:rPr>
      </w:pPr>
      <w:r>
        <w:rPr>
          <w:rFonts w:ascii="Arial" w:eastAsia="Times New Roman" w:hAnsi="Arial" w:cs="Arial"/>
          <w:i/>
          <w:sz w:val="24"/>
          <w:szCs w:val="24"/>
          <w:lang w:eastAsia="pl-PL"/>
        </w:rPr>
        <w:t xml:space="preserve">Zgodnie z Uchwałą Nr LV/383/2010 Rady Gminy Krasne z dnia 3 listopada </w:t>
      </w:r>
      <w:r>
        <w:rPr>
          <w:rFonts w:ascii="Arial" w:eastAsia="Times New Roman" w:hAnsi="Arial" w:cs="Arial"/>
          <w:i/>
          <w:sz w:val="24"/>
          <w:szCs w:val="24"/>
          <w:lang w:eastAsia="pl-PL"/>
        </w:rPr>
        <w:br/>
        <w:t xml:space="preserve">2010 r. w sprawie określenia szczegółowego sposobu konsultowania z organizacjami pozarządowymi i podmiotami wymienionymi w art. 3 ust. 3 ustawy o działalności pożytku publicznego i o wolontariacie projektów aktów prawa miejscowego </w:t>
      </w:r>
      <w:r>
        <w:rPr>
          <w:rFonts w:ascii="Arial" w:eastAsia="Times New Roman" w:hAnsi="Arial" w:cs="Arial"/>
          <w:i/>
          <w:sz w:val="24"/>
          <w:szCs w:val="24"/>
          <w:lang w:eastAsia="pl-PL"/>
        </w:rPr>
        <w:br/>
        <w:t xml:space="preserve">w dziedzinach dotyczących działalności statutowej tych organizacji (Dz. Urz. Woj. Podkarpackiego z 2010 r. Nr 109, poz. 2008) projekt Programu Współpracy przygotowany na 2019 rok został skierowany do konsultacji poprzez </w:t>
      </w:r>
      <w:r>
        <w:rPr>
          <w:rFonts w:ascii="Arial" w:eastAsia="Times New Roman" w:hAnsi="Arial" w:cs="Arial"/>
          <w:bCs/>
          <w:i/>
          <w:sz w:val="24"/>
          <w:szCs w:val="24"/>
          <w:lang w:eastAsia="pl-PL"/>
        </w:rPr>
        <w:t xml:space="preserve">zamieszczenie na stronie BIP Gminy Krasne: </w:t>
      </w:r>
      <w:hyperlink r:id="rId10" w:history="1">
        <w:r>
          <w:rPr>
            <w:rStyle w:val="Hipercze"/>
            <w:rFonts w:ascii="Arial" w:hAnsi="Arial" w:cs="Arial"/>
            <w:i/>
          </w:rPr>
          <w:t>www.gminakrasne.pl</w:t>
        </w:r>
      </w:hyperlink>
      <w:r>
        <w:rPr>
          <w:rFonts w:ascii="Arial" w:eastAsia="Times New Roman" w:hAnsi="Arial" w:cs="Arial"/>
          <w:bCs/>
          <w:i/>
          <w:sz w:val="24"/>
          <w:szCs w:val="24"/>
          <w:lang w:eastAsia="pl-PL"/>
        </w:rPr>
        <w:t>,</w:t>
      </w:r>
      <w:r>
        <w:rPr>
          <w:rFonts w:ascii="Arial" w:eastAsia="Times New Roman" w:hAnsi="Arial" w:cs="Arial"/>
          <w:i/>
          <w:sz w:val="24"/>
          <w:szCs w:val="24"/>
          <w:lang w:eastAsia="pl-PL"/>
        </w:rPr>
        <w:t xml:space="preserve"> wraz z informacją o możliwości składania uwag i opinii w formie pisemnego stanowiska do Urzędu Gminy Krasne – Sekretariat lub drogą elektroniczną na adres e-mail: </w:t>
      </w:r>
      <w:hyperlink r:id="rId11" w:history="1">
        <w:r>
          <w:rPr>
            <w:rStyle w:val="Hipercze"/>
            <w:rFonts w:ascii="Arial" w:hAnsi="Arial" w:cs="Arial"/>
            <w:i/>
          </w:rPr>
          <w:t>sekretariat@gminakrasne.pl</w:t>
        </w:r>
      </w:hyperlink>
      <w:r>
        <w:rPr>
          <w:rFonts w:ascii="Arial" w:eastAsia="Times New Roman" w:hAnsi="Arial" w:cs="Arial"/>
          <w:i/>
          <w:sz w:val="24"/>
          <w:szCs w:val="24"/>
          <w:lang w:eastAsia="pl-PL"/>
        </w:rPr>
        <w:t xml:space="preserve">, </w:t>
      </w:r>
      <w:r>
        <w:rPr>
          <w:rFonts w:ascii="Arial" w:eastAsia="Times New Roman" w:hAnsi="Arial" w:cs="Arial"/>
          <w:i/>
          <w:sz w:val="24"/>
          <w:szCs w:val="24"/>
          <w:lang w:eastAsia="pl-PL"/>
        </w:rPr>
        <w:br/>
        <w:t>w terminie 7 dni od zamieszczenia informacji.</w:t>
      </w:r>
    </w:p>
    <w:p w:rsidR="000226BC" w:rsidRDefault="000226BC" w:rsidP="000226BC">
      <w:pPr>
        <w:autoSpaceDE w:val="0"/>
        <w:autoSpaceDN w:val="0"/>
        <w:adjustRightInd w:val="0"/>
        <w:spacing w:before="120" w:after="120" w:line="276" w:lineRule="auto"/>
        <w:jc w:val="center"/>
        <w:rPr>
          <w:rFonts w:ascii="Arial" w:eastAsia="Times New Roman" w:hAnsi="Arial" w:cs="Arial"/>
          <w:b/>
          <w:bCs/>
          <w:i/>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i/>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i/>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lastRenderedPageBreak/>
        <w:t>Rozdział 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POSTANOWIENIA OGÓLNE</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Ilekroć w niniejszym dokumencie jest mowa o:</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Ustawie</w:t>
      </w:r>
      <w:r>
        <w:rPr>
          <w:rFonts w:ascii="Arial" w:eastAsia="Times New Roman" w:hAnsi="Arial" w:cs="Arial"/>
          <w:sz w:val="24"/>
          <w:szCs w:val="24"/>
          <w:lang w:eastAsia="pl-PL"/>
        </w:rPr>
        <w:t xml:space="preserve"> – należy przez to rozumieć ustawę z dnia 24 kwietnia 2003 r. </w:t>
      </w:r>
      <w:r>
        <w:rPr>
          <w:rFonts w:ascii="Arial" w:eastAsia="Times New Roman" w:hAnsi="Arial" w:cs="Arial"/>
          <w:sz w:val="24"/>
          <w:szCs w:val="24"/>
          <w:lang w:eastAsia="pl-PL"/>
        </w:rPr>
        <w:br/>
        <w:t>o działalności pożytku publicznego i o wolontariacie (tekst jedn.: Dz. U. 2018 r., poz. 450 z późn. zm.);</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Programie</w:t>
      </w:r>
      <w:r>
        <w:rPr>
          <w:rFonts w:ascii="Arial" w:eastAsia="Times New Roman" w:hAnsi="Arial" w:cs="Arial"/>
          <w:sz w:val="24"/>
          <w:szCs w:val="24"/>
          <w:lang w:eastAsia="pl-PL"/>
        </w:rPr>
        <w:t xml:space="preserve"> – należy przez to rozumieć „</w:t>
      </w:r>
      <w:r>
        <w:rPr>
          <w:rFonts w:ascii="Arial" w:eastAsia="Times New Roman" w:hAnsi="Arial" w:cs="Arial"/>
          <w:bCs/>
          <w:sz w:val="24"/>
          <w:szCs w:val="24"/>
          <w:lang w:eastAsia="pl-PL"/>
        </w:rPr>
        <w:t xml:space="preserve">Program Współpracy Gminy Krasne </w:t>
      </w:r>
      <w:r>
        <w:rPr>
          <w:rFonts w:ascii="Arial" w:eastAsia="Times New Roman" w:hAnsi="Arial" w:cs="Arial"/>
          <w:bCs/>
          <w:sz w:val="24"/>
          <w:szCs w:val="24"/>
          <w:lang w:eastAsia="pl-PL"/>
        </w:rPr>
        <w:br/>
        <w:t>z organizacjami pozarządowymi oraz podmiotami wymienionymi w art. 3 ust. 3 Ustawy na 2019 rok</w:t>
      </w:r>
      <w:r>
        <w:rPr>
          <w:rFonts w:ascii="Arial" w:eastAsia="Times New Roman" w:hAnsi="Arial" w:cs="Arial"/>
          <w:sz w:val="24"/>
          <w:szCs w:val="24"/>
          <w:lang w:eastAsia="pl-PL"/>
        </w:rPr>
        <w:t>";</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Gminie</w:t>
      </w:r>
      <w:r>
        <w:rPr>
          <w:rFonts w:ascii="Arial" w:eastAsia="Times New Roman" w:hAnsi="Arial" w:cs="Arial"/>
          <w:sz w:val="24"/>
          <w:szCs w:val="24"/>
          <w:lang w:eastAsia="pl-PL"/>
        </w:rPr>
        <w:t xml:space="preserve"> – należy przez to rozumieć Gminę Krasne;</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 xml:space="preserve">Wójcie </w:t>
      </w:r>
      <w:r>
        <w:rPr>
          <w:rFonts w:ascii="Arial" w:eastAsia="Times New Roman" w:hAnsi="Arial" w:cs="Arial"/>
          <w:sz w:val="24"/>
          <w:szCs w:val="24"/>
          <w:lang w:eastAsia="pl-PL"/>
        </w:rPr>
        <w:t>– należy przez to rozumieć Wójta Gminy Krasne;</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 xml:space="preserve">Urzędzie </w:t>
      </w:r>
      <w:r>
        <w:rPr>
          <w:rFonts w:ascii="Arial" w:eastAsia="Times New Roman" w:hAnsi="Arial" w:cs="Arial"/>
          <w:sz w:val="24"/>
          <w:szCs w:val="24"/>
          <w:lang w:eastAsia="pl-PL"/>
        </w:rPr>
        <w:t>– należy przez to rozumieć Urząd Gminy Krasne;</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 xml:space="preserve">Radzie </w:t>
      </w:r>
      <w:r>
        <w:rPr>
          <w:rFonts w:ascii="Arial" w:eastAsia="Times New Roman" w:hAnsi="Arial" w:cs="Arial"/>
          <w:sz w:val="24"/>
          <w:szCs w:val="24"/>
          <w:lang w:eastAsia="pl-PL"/>
        </w:rPr>
        <w:t>– należy przez to rozumieć Radę Gminy Krasne;</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Organizacjach</w:t>
      </w:r>
      <w:r>
        <w:rPr>
          <w:rFonts w:ascii="Arial" w:eastAsia="Times New Roman" w:hAnsi="Arial" w:cs="Arial"/>
          <w:sz w:val="24"/>
          <w:szCs w:val="24"/>
          <w:lang w:eastAsia="pl-PL"/>
        </w:rPr>
        <w:t xml:space="preserve"> – rozumie się przez to organizacje pozarządowe, o których mowa w art. 3 ust. 2 Ustawy oraz podmioty wymienione w art. 3 ust. 3 Ustawy, prowadzące na obszarze gminy Krasne lub na rzecz mieszkańców Gminy działalność pożytku publicznego w rozumieniu Ustawy;</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Konkursie</w:t>
      </w:r>
      <w:r>
        <w:rPr>
          <w:rFonts w:ascii="Arial" w:eastAsia="Times New Roman" w:hAnsi="Arial" w:cs="Arial"/>
          <w:sz w:val="24"/>
          <w:szCs w:val="24"/>
          <w:lang w:eastAsia="pl-PL"/>
        </w:rPr>
        <w:t xml:space="preserve"> – należy przez to rozumieć otwarty konkurs ofert, o którym mowa </w:t>
      </w:r>
      <w:r>
        <w:rPr>
          <w:rFonts w:ascii="Arial" w:eastAsia="Times New Roman" w:hAnsi="Arial" w:cs="Arial"/>
          <w:sz w:val="24"/>
          <w:szCs w:val="24"/>
          <w:lang w:eastAsia="pl-PL"/>
        </w:rPr>
        <w:br/>
        <w:t>w art. 13 Ustawy;</w:t>
      </w:r>
    </w:p>
    <w:p w:rsidR="000226BC" w:rsidRDefault="000226BC" w:rsidP="000226BC">
      <w:pPr>
        <w:numPr>
          <w:ilvl w:val="0"/>
          <w:numId w:val="20"/>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Komisji</w:t>
      </w:r>
      <w:r>
        <w:rPr>
          <w:rFonts w:ascii="Arial" w:eastAsia="Times New Roman" w:hAnsi="Arial" w:cs="Arial"/>
          <w:sz w:val="24"/>
          <w:szCs w:val="24"/>
          <w:lang w:eastAsia="pl-PL"/>
        </w:rPr>
        <w:t xml:space="preserve"> – należy przez to rozumieć komisję konkursową powołaną przez Wójta Gminy Krasne do spraw opiniowania złożonych w otwartych konkurach ofert.</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II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CEL GŁÓWNY I CELE SZCZEGÓŁOWE PROGRAMU</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2</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Celem głównym Programu jest zapewnienie efektywnego wykonywania zadań Gminy, wynikających z przepisów prawa, poprzez włączenie Organizacji w ich realizację </w:t>
      </w:r>
      <w:r>
        <w:rPr>
          <w:rFonts w:ascii="Arial" w:eastAsia="Times New Roman" w:hAnsi="Arial" w:cs="Arial"/>
          <w:sz w:val="24"/>
          <w:szCs w:val="24"/>
          <w:lang w:eastAsia="pl-PL"/>
        </w:rPr>
        <w:br/>
        <w:t xml:space="preserve">oraz budowanie i umacnianie partnerstwa pomiędzy samorządem gminnym, </w:t>
      </w:r>
      <w:r>
        <w:rPr>
          <w:rFonts w:ascii="Arial" w:eastAsia="Times New Roman" w:hAnsi="Arial" w:cs="Arial"/>
          <w:sz w:val="24"/>
          <w:szCs w:val="24"/>
          <w:lang w:eastAsia="pl-PL"/>
        </w:rPr>
        <w:br/>
        <w:t xml:space="preserve">a Organizacjami. Współpraca z Organizacjami ma również służyć wzmocnieniu potencjału mieszkańców oraz wyzwolić w nich energię i aktywność do podejmowania inicjatyw obywatelskich, ale także realnie oceniać możliwości Gminy z zakresu działalności pożytku publicznego.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3</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Celami szczegółowymi Programu są:</w:t>
      </w:r>
    </w:p>
    <w:p w:rsidR="000226BC" w:rsidRDefault="000226BC" w:rsidP="000226BC">
      <w:pPr>
        <w:numPr>
          <w:ilvl w:val="0"/>
          <w:numId w:val="21"/>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poprawa jakości życia, poprzez pełniejsze zaspakajanie potrzeb mieszkańców   gminy;</w:t>
      </w:r>
    </w:p>
    <w:p w:rsidR="000226BC" w:rsidRDefault="000226BC" w:rsidP="000226BC">
      <w:pPr>
        <w:numPr>
          <w:ilvl w:val="0"/>
          <w:numId w:val="21"/>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lastRenderedPageBreak/>
        <w:t>integracja podmiotów realizujących zadania publiczne;</w:t>
      </w:r>
    </w:p>
    <w:p w:rsidR="000226BC" w:rsidRDefault="000226BC" w:rsidP="000226BC">
      <w:pPr>
        <w:numPr>
          <w:ilvl w:val="0"/>
          <w:numId w:val="21"/>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promowanie osiągnięć podmiotów działalności pożytku publicznego oraz działalności społecznej i </w:t>
      </w:r>
      <w:proofErr w:type="spellStart"/>
      <w:r>
        <w:rPr>
          <w:rFonts w:ascii="Arial" w:eastAsia="Times New Roman" w:hAnsi="Arial" w:cs="Arial"/>
          <w:sz w:val="24"/>
          <w:szCs w:val="24"/>
          <w:lang w:eastAsia="pl-PL"/>
        </w:rPr>
        <w:t>wolontarystycznej</w:t>
      </w:r>
      <w:proofErr w:type="spellEnd"/>
      <w:r>
        <w:rPr>
          <w:rFonts w:ascii="Arial" w:eastAsia="Times New Roman" w:hAnsi="Arial" w:cs="Arial"/>
          <w:sz w:val="24"/>
          <w:szCs w:val="24"/>
          <w:lang w:eastAsia="pl-PL"/>
        </w:rPr>
        <w:t>;</w:t>
      </w:r>
    </w:p>
    <w:p w:rsidR="000226BC" w:rsidRDefault="000226BC" w:rsidP="000226BC">
      <w:pPr>
        <w:numPr>
          <w:ilvl w:val="0"/>
          <w:numId w:val="21"/>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wzmocnienie świadomości społecznej, poczucia współtworzenia oraz współodpowiedzialności za losy lokalnej społeczności, za realizację ich potrzeb, za budowanie społeczeństwa obywatelskiego we wszystkich grupach wiekowych;</w:t>
      </w:r>
    </w:p>
    <w:p w:rsidR="000226BC" w:rsidRDefault="000226BC" w:rsidP="000226BC">
      <w:pPr>
        <w:numPr>
          <w:ilvl w:val="0"/>
          <w:numId w:val="21"/>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podejmowanie działań animacyjnych zmierzających do pobudzenia aktywności społecznej lokalnego środowiska w celu skuteczniejszego zaspokajania potrzeb mieszkańców.</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III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xml:space="preserve">ZASADY WSPÓŁPRACY I ZAKRES PRZEDMIOTOWY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4</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Podstawowym kryterium decydującym o podjęciu współpracy z Organizacjami jest prowadzenie przez nie działalności na terenie gminy Krasne lub na rzecz jej mieszkańców.</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5</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Podejmując współpracę z Organizacjami, Gmina kieruje się następującymi zasadami:</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pomocniczości</w:t>
      </w:r>
      <w:r>
        <w:rPr>
          <w:rFonts w:ascii="Arial" w:eastAsia="Times New Roman" w:hAnsi="Arial" w:cs="Arial"/>
          <w:sz w:val="24"/>
          <w:szCs w:val="24"/>
          <w:lang w:eastAsia="pl-PL"/>
        </w:rPr>
        <w:t xml:space="preserve"> – oznacza szeroko rozumianą współpracę Gminy </w:t>
      </w:r>
      <w:r>
        <w:rPr>
          <w:rFonts w:ascii="Arial" w:eastAsia="Times New Roman" w:hAnsi="Arial" w:cs="Arial"/>
          <w:sz w:val="24"/>
          <w:szCs w:val="24"/>
          <w:lang w:eastAsia="pl-PL"/>
        </w:rPr>
        <w:br/>
        <w:t>z Organizacjami, opartą na chęciach działań obu stron w dążeniu do osiągnięcia jak najlepszych efektów zadań publicznych oraz realizacji ich w sposób jak najbardziej profesjonalny, ekonomiczny oraz terminowy;</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jawności</w:t>
      </w:r>
      <w:r>
        <w:rPr>
          <w:rFonts w:ascii="Arial" w:eastAsia="Times New Roman" w:hAnsi="Arial" w:cs="Arial"/>
          <w:sz w:val="24"/>
          <w:szCs w:val="24"/>
          <w:lang w:eastAsia="pl-PL"/>
        </w:rPr>
        <w:t xml:space="preserve"> – oznacza dążenie do tego, aby wszystkie możliwości współpracy Gminy z Organizacjami były jasno sprecyzowane, dostępne i zrozumiałe, zarówno </w:t>
      </w:r>
      <w:r>
        <w:rPr>
          <w:rFonts w:ascii="Arial" w:eastAsia="Times New Roman" w:hAnsi="Arial" w:cs="Arial"/>
          <w:sz w:val="24"/>
          <w:szCs w:val="24"/>
          <w:lang w:eastAsia="pl-PL"/>
        </w:rPr>
        <w:br/>
        <w:t>w zakresie zamiarów podejmowania decyzji, jak i samych decyzji oraz przeznaczenia środków;</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 xml:space="preserve">efektywności </w:t>
      </w:r>
      <w:r>
        <w:rPr>
          <w:rFonts w:ascii="Arial" w:eastAsia="Times New Roman" w:hAnsi="Arial" w:cs="Arial"/>
          <w:sz w:val="24"/>
          <w:szCs w:val="24"/>
          <w:lang w:eastAsia="pl-PL"/>
        </w:rPr>
        <w:t xml:space="preserve">–  oznacza dążenie stron do osiągnięcia możliwie najwyższych efektów realizacji zadania publicznego przy jednoczesnym angażowaniu posiadanych zasobów i potencjału, to także sposób pomiaru skuteczności, </w:t>
      </w:r>
      <w:r>
        <w:rPr>
          <w:rFonts w:ascii="Arial" w:eastAsia="Times New Roman" w:hAnsi="Arial" w:cs="Arial"/>
          <w:sz w:val="24"/>
          <w:szCs w:val="24"/>
          <w:lang w:eastAsia="pl-PL"/>
        </w:rPr>
        <w:br/>
        <w:t>a także celowości danej działalności;</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uczciwej konkurencji</w:t>
      </w:r>
      <w:r>
        <w:rPr>
          <w:rFonts w:ascii="Arial" w:eastAsia="Times New Roman" w:hAnsi="Arial" w:cs="Arial"/>
          <w:sz w:val="24"/>
          <w:szCs w:val="24"/>
          <w:lang w:eastAsia="pl-PL"/>
        </w:rPr>
        <w:t xml:space="preserve"> – oznacza tworzenie jasnych zasad współpracy, które oparte są na przejrzystych kryteriach wyłonienia realizatora zadania, a także adekwatnego dostępu do informacji;</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partnerstwa</w:t>
      </w:r>
      <w:r>
        <w:rPr>
          <w:rFonts w:ascii="Arial" w:eastAsia="Times New Roman" w:hAnsi="Arial" w:cs="Arial"/>
          <w:sz w:val="24"/>
          <w:szCs w:val="24"/>
          <w:lang w:eastAsia="pl-PL"/>
        </w:rPr>
        <w:t xml:space="preserve"> – oznaczającego, że Organizacje są dla Gminy równoprawnym partnerem w definiowaniu problemów społecznych, wypracowywaniu sposobów ich rozwiązywania i realizacji zadań publicznych;</w:t>
      </w:r>
    </w:p>
    <w:p w:rsidR="000226BC" w:rsidRDefault="000226BC" w:rsidP="000226BC">
      <w:pPr>
        <w:numPr>
          <w:ilvl w:val="0"/>
          <w:numId w:val="22"/>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
          <w:sz w:val="24"/>
          <w:szCs w:val="24"/>
          <w:lang w:eastAsia="pl-PL"/>
        </w:rPr>
        <w:t>suwerenności stron</w:t>
      </w:r>
      <w:r>
        <w:rPr>
          <w:rFonts w:ascii="Arial" w:eastAsia="Times New Roman" w:hAnsi="Arial" w:cs="Arial"/>
          <w:sz w:val="24"/>
          <w:szCs w:val="24"/>
          <w:lang w:eastAsia="pl-PL"/>
        </w:rPr>
        <w:t xml:space="preserve"> – oznacza prawo do niezależności oraz odrębności strony, do samodzielnego określenia problemu oraz poszukiwania sposobów jego rozwiązania.</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lastRenderedPageBreak/>
        <w:t>§ 6</w:t>
      </w:r>
    </w:p>
    <w:p w:rsidR="000226BC" w:rsidRDefault="000226BC" w:rsidP="000226BC">
      <w:pPr>
        <w:numPr>
          <w:ilvl w:val="0"/>
          <w:numId w:val="23"/>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Przedmiotem współpracy Gminy z Organizacjami jest realizacja zadań publicznych, o których mowa w art. 4 ust. 1 Ustawy, o ile zadania te są zadaniami własnymi Gminy.</w:t>
      </w:r>
    </w:p>
    <w:p w:rsidR="000226BC" w:rsidRDefault="000226BC" w:rsidP="000226BC">
      <w:pPr>
        <w:numPr>
          <w:ilvl w:val="0"/>
          <w:numId w:val="23"/>
        </w:numPr>
        <w:autoSpaceDE w:val="0"/>
        <w:autoSpaceDN w:val="0"/>
        <w:adjustRightInd w:val="0"/>
        <w:spacing w:before="120" w:after="120" w:line="276" w:lineRule="auto"/>
        <w:ind w:left="357" w:hanging="357"/>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Gmina współpracuje z Organizacjami prowadzącymi działalność statutową </w:t>
      </w:r>
      <w:r>
        <w:rPr>
          <w:rFonts w:ascii="Arial" w:eastAsia="Times New Roman" w:hAnsi="Arial" w:cs="Arial"/>
          <w:sz w:val="24"/>
          <w:szCs w:val="24"/>
          <w:lang w:eastAsia="pl-PL"/>
        </w:rPr>
        <w:br/>
        <w:t>w dziedzinach, o których mowa w ust. 1.</w:t>
      </w:r>
    </w:p>
    <w:p w:rsidR="000226BC" w:rsidRDefault="000226BC" w:rsidP="000226BC">
      <w:pPr>
        <w:numPr>
          <w:ilvl w:val="0"/>
          <w:numId w:val="23"/>
        </w:numPr>
        <w:autoSpaceDE w:val="0"/>
        <w:autoSpaceDN w:val="0"/>
        <w:adjustRightInd w:val="0"/>
        <w:spacing w:before="120" w:after="120" w:line="276" w:lineRule="auto"/>
        <w:ind w:left="357" w:hanging="357"/>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Współpraca Gminy z Organizacjami odbywać się będzie w pierwszej kolejności </w:t>
      </w:r>
      <w:r>
        <w:rPr>
          <w:rFonts w:ascii="Arial" w:eastAsia="Times New Roman" w:hAnsi="Arial" w:cs="Arial"/>
          <w:sz w:val="24"/>
          <w:szCs w:val="24"/>
          <w:lang w:eastAsia="pl-PL"/>
        </w:rPr>
        <w:br/>
        <w:t xml:space="preserve">w obszarach priorytetowych wskazanych w niniejszym Programie.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IV</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FORMY WSPÓŁPRACY</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7</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Współpraca Gminy z Organizacjami przybiera formy finansowe oraz pozafinansowe.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8</w:t>
      </w:r>
    </w:p>
    <w:p w:rsidR="000226BC" w:rsidRDefault="000226BC" w:rsidP="000226BC">
      <w:pPr>
        <w:numPr>
          <w:ilvl w:val="0"/>
          <w:numId w:val="24"/>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Współpraca o charakterze finansowym polega na zlecaniu Organizacjom realizacji zadań publicznych należących do kompetencji Gminy, poprzez:</w:t>
      </w:r>
    </w:p>
    <w:p w:rsidR="000226BC" w:rsidRDefault="000226BC" w:rsidP="000226BC">
      <w:pPr>
        <w:numPr>
          <w:ilvl w:val="0"/>
          <w:numId w:val="25"/>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powierzenie wykonania zadań publicznych wraz z przekazaniem dotacji na sfinansowanie ich realizacji;</w:t>
      </w:r>
    </w:p>
    <w:p w:rsidR="000226BC" w:rsidRDefault="000226BC" w:rsidP="000226BC">
      <w:pPr>
        <w:numPr>
          <w:ilvl w:val="0"/>
          <w:numId w:val="25"/>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wspieranie zadań wraz z udzieleniem dotacji na dofinansowanie ich realizacji, w tym w formie określonej w art. 16a Ustawy;</w:t>
      </w:r>
    </w:p>
    <w:p w:rsidR="000226BC" w:rsidRDefault="000226BC" w:rsidP="000226BC">
      <w:pPr>
        <w:numPr>
          <w:ilvl w:val="0"/>
          <w:numId w:val="25"/>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zlecanie Organizacjom realizacji zadania publicznego z pominięciem drogi konkursowej zgodnie z art. 19a Ustawy;</w:t>
      </w:r>
    </w:p>
    <w:p w:rsidR="000226BC" w:rsidRDefault="000226BC" w:rsidP="000226BC">
      <w:pPr>
        <w:numPr>
          <w:ilvl w:val="0"/>
          <w:numId w:val="25"/>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realizację zadań w ramach inicjatywy lokalnej zgodnie z art. 19b – 19h Ustawy.</w:t>
      </w:r>
    </w:p>
    <w:p w:rsidR="000226BC" w:rsidRDefault="000226BC" w:rsidP="000226BC">
      <w:pPr>
        <w:numPr>
          <w:ilvl w:val="0"/>
          <w:numId w:val="24"/>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Zlecanie, o którym mowa w ust. 1 pkt 1 i 2, odbywa się po przeprowadzeniu otwartego konkursu ofert, ogłaszanego i przeprowadzonego w oparciu o przepisy Ustawy, chyba, że inne przepisy przewidują odrębny tryb zlecania zadań.</w:t>
      </w:r>
    </w:p>
    <w:p w:rsidR="000226BC" w:rsidRDefault="000226BC" w:rsidP="000226BC">
      <w:pPr>
        <w:numPr>
          <w:ilvl w:val="0"/>
          <w:numId w:val="24"/>
        </w:numPr>
        <w:autoSpaceDE w:val="0"/>
        <w:autoSpaceDN w:val="0"/>
        <w:adjustRightInd w:val="0"/>
        <w:spacing w:before="120" w:after="120" w:line="276" w:lineRule="auto"/>
        <w:ind w:left="357" w:hanging="357"/>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Organizacje mogą z własnej inicjatywy złożyć wniosek o realizację zadania publicznego, zgodnie z art. 12 Ustawy. </w:t>
      </w:r>
    </w:p>
    <w:p w:rsidR="000226BC" w:rsidRDefault="000226BC" w:rsidP="000226BC">
      <w:pPr>
        <w:numPr>
          <w:ilvl w:val="0"/>
          <w:numId w:val="24"/>
        </w:numPr>
        <w:autoSpaceDE w:val="0"/>
        <w:autoSpaceDN w:val="0"/>
        <w:adjustRightInd w:val="0"/>
        <w:spacing w:before="120" w:after="120" w:line="276" w:lineRule="auto"/>
        <w:ind w:left="357" w:hanging="357"/>
        <w:jc w:val="both"/>
        <w:rPr>
          <w:rFonts w:ascii="Arial" w:eastAsia="Times New Roman" w:hAnsi="Arial" w:cs="Arial"/>
          <w:sz w:val="24"/>
          <w:szCs w:val="24"/>
          <w:lang w:eastAsia="pl-PL"/>
        </w:rPr>
      </w:pPr>
      <w:r>
        <w:rPr>
          <w:rFonts w:ascii="Arial" w:eastAsia="Times New Roman" w:hAnsi="Arial" w:cs="Arial"/>
          <w:sz w:val="24"/>
          <w:szCs w:val="24"/>
          <w:lang w:eastAsia="pl-PL"/>
        </w:rPr>
        <w:t>Realizacja zadań publicznych z zakresu kultury fizycznej i rozwoju sportu odbywa się poprzez udzielenie dotacji w trybie określonym Uchwałą Nr IV/24/2011 Rady Gminy Krasne z dnia 24 stycznia 2011 r. w sprawie warunków i trybu finansowania rozwoju sportu (Dz. Urz. Woj. Podkarpackiego z 2011 r. Nr 10, poz. 271 z późn. zm.).</w:t>
      </w:r>
    </w:p>
    <w:p w:rsidR="000226BC" w:rsidRDefault="000226BC" w:rsidP="000226BC">
      <w:pPr>
        <w:autoSpaceDE w:val="0"/>
        <w:autoSpaceDN w:val="0"/>
        <w:adjustRightInd w:val="0"/>
        <w:spacing w:before="120" w:after="120" w:line="276" w:lineRule="auto"/>
        <w:ind w:left="357"/>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9</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Organizacje, które otrzymały wsparcie finansowe pochodzące z budżetu Gminy zobowiązane są do zamieszczania na wszelkich wydawanych przez siebie materiałach informacyjnych lub promocyjnych informacji o źródle finansowania bądź dofinansowania.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lastRenderedPageBreak/>
        <w:t>§ 10</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Współpraca o charakterze pozafinansowym polega na:</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wzajemnym informowaniu się, o planowanych kierunkach działalności</w:t>
      </w:r>
      <w:r>
        <w:rPr>
          <w:rFonts w:ascii="Arial" w:eastAsia="Times New Roman" w:hAnsi="Arial" w:cs="Arial"/>
          <w:sz w:val="24"/>
          <w:szCs w:val="24"/>
          <w:lang w:eastAsia="pl-PL"/>
        </w:rPr>
        <w:br/>
        <w:t>i współdziałaniu w celu optymalnego wykorzystania możliwości oraz efektywnego zrealizowania planowanych działań;</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konsultowaniu z Organizacjami, odpowiednio do zakresu ich działania, projektów aktów prawnych w dziedzinach dotyczących działalności statutowej tych organizacji;</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współorganizowanie szkoleń i konferencji o tematyce związanej z działalnością tych Organizacji;</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prowadzenie wspólnych przedsięwzięć poprzez wzajemne uczestnictwo </w:t>
      </w:r>
      <w:r>
        <w:rPr>
          <w:rFonts w:ascii="Arial" w:eastAsia="Times New Roman" w:hAnsi="Arial" w:cs="Arial"/>
          <w:sz w:val="24"/>
          <w:szCs w:val="24"/>
          <w:lang w:eastAsia="pl-PL"/>
        </w:rPr>
        <w:br/>
        <w:t>i pomoc organizacyjną w przeprowadzeniu uroczystości państwowych</w:t>
      </w:r>
      <w:r>
        <w:rPr>
          <w:rFonts w:ascii="Arial" w:eastAsia="Times New Roman" w:hAnsi="Arial" w:cs="Arial"/>
          <w:sz w:val="24"/>
          <w:szCs w:val="24"/>
          <w:lang w:eastAsia="pl-PL"/>
        </w:rPr>
        <w:br/>
        <w:t>i patriotycznych, imprez artystycznych, kulturalnych i sportowych;</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doradztwo i pomoc w poszukiwaniu środków finansowych z funduszy zewnętrznych – szczególnie z funduszy Unii Europejskiej;</w:t>
      </w:r>
    </w:p>
    <w:p w:rsidR="000226BC" w:rsidRDefault="000226BC" w:rsidP="000226BC">
      <w:pPr>
        <w:numPr>
          <w:ilvl w:val="0"/>
          <w:numId w:val="26"/>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możliwości prezentacji osiągnięć Organizacji na stronie internetowej Gminy oraz </w:t>
      </w:r>
      <w:r>
        <w:rPr>
          <w:rFonts w:ascii="Arial" w:eastAsia="Times New Roman" w:hAnsi="Arial" w:cs="Arial"/>
          <w:sz w:val="24"/>
          <w:szCs w:val="24"/>
          <w:lang w:eastAsia="pl-PL"/>
        </w:rPr>
        <w:br/>
        <w:t>w Biuletynie Informacyjnym Gminy Krasne „Razem”.</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V</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PRIORYTETOWE ZADANIA PUBLICZNE</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11</w:t>
      </w:r>
    </w:p>
    <w:p w:rsidR="000226BC" w:rsidRDefault="000226BC" w:rsidP="000226BC">
      <w:pPr>
        <w:numPr>
          <w:ilvl w:val="0"/>
          <w:numId w:val="27"/>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Za priorytetowe do realizacji w 2019 roku uznaje się zadania z zakresu:</w:t>
      </w:r>
    </w:p>
    <w:p w:rsidR="000226BC" w:rsidRDefault="000226BC" w:rsidP="000226BC">
      <w:pPr>
        <w:numPr>
          <w:ilvl w:val="0"/>
          <w:numId w:val="28"/>
        </w:numPr>
        <w:spacing w:before="120" w:after="120" w:line="276" w:lineRule="auto"/>
        <w:ind w:hanging="357"/>
        <w:jc w:val="both"/>
        <w:rPr>
          <w:rFonts w:ascii="Arial" w:eastAsia="Times New Roman" w:hAnsi="Arial" w:cs="Arial"/>
          <w:sz w:val="24"/>
          <w:szCs w:val="24"/>
          <w:lang w:eastAsia="pl-PL"/>
        </w:rPr>
      </w:pPr>
      <w:r>
        <w:rPr>
          <w:rFonts w:ascii="Arial" w:eastAsia="Times New Roman" w:hAnsi="Arial" w:cs="Arial"/>
          <w:bCs/>
          <w:sz w:val="24"/>
          <w:szCs w:val="24"/>
          <w:lang w:eastAsia="pl-PL"/>
        </w:rPr>
        <w:t>kultury fizycznej i rozwoju sportu poprzez upowszechnienie go wśród mieszkańców Gminy Krasne</w:t>
      </w:r>
      <w:r>
        <w:rPr>
          <w:rFonts w:ascii="Arial" w:eastAsia="Times New Roman" w:hAnsi="Arial" w:cs="Arial"/>
          <w:sz w:val="24"/>
          <w:szCs w:val="24"/>
          <w:lang w:eastAsia="pl-PL"/>
        </w:rPr>
        <w:t>;</w:t>
      </w:r>
    </w:p>
    <w:p w:rsidR="000226BC" w:rsidRDefault="000226BC" w:rsidP="000226BC">
      <w:pPr>
        <w:numPr>
          <w:ilvl w:val="0"/>
          <w:numId w:val="28"/>
        </w:numPr>
        <w:spacing w:before="120" w:after="120" w:line="276" w:lineRule="auto"/>
        <w:ind w:hanging="357"/>
        <w:jc w:val="both"/>
        <w:rPr>
          <w:rFonts w:ascii="Arial" w:eastAsia="Times New Roman" w:hAnsi="Arial" w:cs="Arial"/>
          <w:sz w:val="24"/>
          <w:szCs w:val="24"/>
          <w:lang w:eastAsia="pl-PL"/>
        </w:rPr>
      </w:pPr>
      <w:r>
        <w:rPr>
          <w:rFonts w:ascii="Arial" w:eastAsia="Times New Roman" w:hAnsi="Arial" w:cs="Arial"/>
          <w:sz w:val="24"/>
          <w:szCs w:val="24"/>
          <w:lang w:eastAsia="pl-PL"/>
        </w:rPr>
        <w:t>działalności wspomagającej rozwój wspólnot i społeczności lokalnych;</w:t>
      </w:r>
    </w:p>
    <w:p w:rsidR="000226BC" w:rsidRDefault="000226BC" w:rsidP="000226BC">
      <w:pPr>
        <w:numPr>
          <w:ilvl w:val="0"/>
          <w:numId w:val="28"/>
        </w:numPr>
        <w:autoSpaceDE w:val="0"/>
        <w:autoSpaceDN w:val="0"/>
        <w:adjustRightInd w:val="0"/>
        <w:spacing w:before="120" w:after="120" w:line="276" w:lineRule="auto"/>
        <w:ind w:hanging="357"/>
        <w:jc w:val="both"/>
        <w:rPr>
          <w:rFonts w:ascii="Arial" w:eastAsia="Times New Roman" w:hAnsi="Arial" w:cs="Arial"/>
          <w:sz w:val="24"/>
          <w:szCs w:val="24"/>
          <w:lang w:eastAsia="pl-PL"/>
        </w:rPr>
      </w:pPr>
      <w:r>
        <w:rPr>
          <w:rFonts w:ascii="Arial" w:eastAsia="Times New Roman" w:hAnsi="Arial" w:cs="Arial"/>
          <w:sz w:val="24"/>
          <w:szCs w:val="24"/>
          <w:lang w:eastAsia="pl-PL"/>
        </w:rPr>
        <w:t>przeciwdziałania uzależnieniom i patologiom społecznym;</w:t>
      </w:r>
    </w:p>
    <w:p w:rsidR="000226BC" w:rsidRDefault="000226BC" w:rsidP="000226BC">
      <w:pPr>
        <w:numPr>
          <w:ilvl w:val="0"/>
          <w:numId w:val="28"/>
        </w:numPr>
        <w:autoSpaceDE w:val="0"/>
        <w:autoSpaceDN w:val="0"/>
        <w:adjustRightInd w:val="0"/>
        <w:spacing w:before="120" w:after="120" w:line="276" w:lineRule="auto"/>
        <w:ind w:hanging="357"/>
        <w:jc w:val="both"/>
        <w:rPr>
          <w:rFonts w:ascii="Arial" w:eastAsia="Times New Roman" w:hAnsi="Arial" w:cs="Arial"/>
          <w:sz w:val="24"/>
          <w:szCs w:val="24"/>
          <w:lang w:eastAsia="pl-PL"/>
        </w:rPr>
      </w:pPr>
      <w:r>
        <w:rPr>
          <w:rFonts w:ascii="Arial" w:eastAsia="Times New Roman" w:hAnsi="Arial" w:cs="Arial"/>
          <w:sz w:val="24"/>
          <w:szCs w:val="24"/>
          <w:lang w:eastAsia="pl-PL"/>
        </w:rPr>
        <w:t>ekologii i ochrony zwierząt oraz ochrony dziedzictwa przyrodniczego.</w:t>
      </w:r>
    </w:p>
    <w:p w:rsidR="000226BC" w:rsidRDefault="000226BC" w:rsidP="000226BC">
      <w:pPr>
        <w:numPr>
          <w:ilvl w:val="0"/>
          <w:numId w:val="27"/>
        </w:numPr>
        <w:autoSpaceDE w:val="0"/>
        <w:autoSpaceDN w:val="0"/>
        <w:adjustRightInd w:val="0"/>
        <w:spacing w:before="120" w:after="120" w:line="276" w:lineRule="auto"/>
        <w:ind w:hanging="357"/>
        <w:jc w:val="both"/>
        <w:rPr>
          <w:rFonts w:ascii="Arial" w:eastAsia="Times New Roman" w:hAnsi="Arial" w:cs="Arial"/>
          <w:sz w:val="24"/>
          <w:szCs w:val="24"/>
          <w:lang w:eastAsia="pl-PL"/>
        </w:rPr>
      </w:pPr>
      <w:r>
        <w:rPr>
          <w:rFonts w:ascii="Arial" w:eastAsia="Times New Roman" w:hAnsi="Arial" w:cs="Arial"/>
          <w:sz w:val="24"/>
          <w:szCs w:val="24"/>
          <w:lang w:eastAsia="pl-PL"/>
        </w:rPr>
        <w:t>Zadania określone w ust. 1 nie wyłączają możliwości wykonywania w 2019 roku innych zadań określonych w art. 4 Ustawy.</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VI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OKRES I SPOSÓB REALIZACJI PROGRAMU</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12</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bCs/>
          <w:sz w:val="24"/>
          <w:szCs w:val="24"/>
          <w:lang w:eastAsia="pl-PL"/>
        </w:rPr>
        <w:t xml:space="preserve">Niniejszy Program obowiązuje </w:t>
      </w:r>
      <w:r>
        <w:rPr>
          <w:rFonts w:ascii="Arial" w:eastAsia="Times New Roman" w:hAnsi="Arial" w:cs="Arial"/>
          <w:sz w:val="24"/>
          <w:szCs w:val="24"/>
          <w:lang w:eastAsia="pl-PL"/>
        </w:rPr>
        <w:t>od dnia 1 stycznia 2019 r. do dnia 31 grudnia 2019 r.</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13</w:t>
      </w:r>
    </w:p>
    <w:p w:rsidR="000226BC" w:rsidRDefault="000226BC" w:rsidP="000226BC">
      <w:p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Bezpośrednim realizatorem Programu jest Wójt, który: </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podejmuje decyzje o kierunkach współpracy z Organizacjami; </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lastRenderedPageBreak/>
        <w:t>ogłasza otwarte konkursy ofert na realizację zadań własnych Gminy;</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powołuje komisje konkursowe i ustala ich skład;</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podejmuje uchwały wprowadzające do realizacji zadania własne Gminy;</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podejmuje decyzje w sprawie uznania celowości ofert złożonych w trybie pozakonkursowym;</w:t>
      </w:r>
    </w:p>
    <w:p w:rsidR="000226BC" w:rsidRDefault="000226BC" w:rsidP="000226BC">
      <w:pPr>
        <w:numPr>
          <w:ilvl w:val="0"/>
          <w:numId w:val="29"/>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zawiera umowy o wsparcie lub powierzenie realizacji zadania publicznego.</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VII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WYSOKOŚĆ ŚRODKÓW PLANOWANYCH NA REALIZACJĘ PROGRAMU</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14</w:t>
      </w:r>
    </w:p>
    <w:p w:rsidR="000226BC" w:rsidRDefault="000226BC" w:rsidP="000226BC">
      <w:pPr>
        <w:numPr>
          <w:ilvl w:val="0"/>
          <w:numId w:val="30"/>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Program będzie finansowany ze środków własnych Gminy.</w:t>
      </w:r>
    </w:p>
    <w:p w:rsidR="000226BC" w:rsidRDefault="000226BC" w:rsidP="000226BC">
      <w:pPr>
        <w:numPr>
          <w:ilvl w:val="0"/>
          <w:numId w:val="30"/>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Wysokość środków finansowych planowanych do przeznaczenia w projekcie budżetu na 2019 rok, na realizację Programu wynosi 365 000,00 zł, z tego w sferze:</w:t>
      </w:r>
      <w:r>
        <w:rPr>
          <w:rFonts w:ascii="Arial" w:eastAsia="Times New Roman" w:hAnsi="Arial" w:cs="Arial"/>
          <w:strike/>
          <w:sz w:val="24"/>
          <w:szCs w:val="24"/>
          <w:lang w:eastAsia="pl-PL"/>
        </w:rPr>
        <w:t xml:space="preserve"> </w:t>
      </w:r>
    </w:p>
    <w:p w:rsidR="000226BC" w:rsidRDefault="000226BC" w:rsidP="000226BC">
      <w:pPr>
        <w:numPr>
          <w:ilvl w:val="0"/>
          <w:numId w:val="31"/>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kultury fizycznej i rozwoju sportu poprzez upowszechnienie go wśród mieszkańców Gminy Krasne, w trybie określonym Uchwałą Nr IV/24/2011 Rady Gminy Krasne z dnia 24 stycznia 2011 r. w sprawie warunków i trybu finansowania rozwoju sportu (Dz. Urz. Woj. Podkarpackiego z 2011 r. Nr 10, poz. 271 z późn. zm.) – 330 000,00 zł;</w:t>
      </w:r>
    </w:p>
    <w:p w:rsidR="000226BC" w:rsidRDefault="000226BC" w:rsidP="000226BC">
      <w:pPr>
        <w:numPr>
          <w:ilvl w:val="0"/>
          <w:numId w:val="31"/>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działalności wspomagającej rozwój wspólnot i społeczności lokalnych – 25 000,00 zł;</w:t>
      </w:r>
    </w:p>
    <w:p w:rsidR="000226BC" w:rsidRDefault="000226BC" w:rsidP="000226BC">
      <w:pPr>
        <w:numPr>
          <w:ilvl w:val="0"/>
          <w:numId w:val="31"/>
        </w:numPr>
        <w:spacing w:after="0" w:line="240" w:lineRule="auto"/>
        <w:contextualSpacing/>
        <w:rPr>
          <w:rFonts w:ascii="Arial" w:eastAsia="Times New Roman" w:hAnsi="Arial" w:cs="Arial"/>
          <w:bCs/>
          <w:sz w:val="24"/>
          <w:szCs w:val="24"/>
          <w:lang w:eastAsia="pl-PL"/>
        </w:rPr>
      </w:pPr>
      <w:r>
        <w:rPr>
          <w:rFonts w:ascii="Arial" w:eastAsia="Times New Roman" w:hAnsi="Arial" w:cs="Arial"/>
          <w:bCs/>
          <w:sz w:val="24"/>
          <w:szCs w:val="24"/>
          <w:lang w:eastAsia="pl-PL"/>
        </w:rPr>
        <w:t>przeciwdziałania uzależnieniom i patologiom społecznym – 5 000,00 zł;</w:t>
      </w:r>
    </w:p>
    <w:p w:rsidR="000226BC" w:rsidRDefault="000226BC" w:rsidP="000226BC">
      <w:pPr>
        <w:numPr>
          <w:ilvl w:val="0"/>
          <w:numId w:val="31"/>
        </w:numPr>
        <w:autoSpaceDE w:val="0"/>
        <w:autoSpaceDN w:val="0"/>
        <w:adjustRightInd w:val="0"/>
        <w:spacing w:before="120" w:after="120" w:line="276" w:lineRule="auto"/>
        <w:ind w:left="714" w:hanging="357"/>
        <w:jc w:val="both"/>
        <w:rPr>
          <w:rFonts w:ascii="Arial" w:eastAsia="Times New Roman" w:hAnsi="Arial" w:cs="Arial"/>
          <w:bCs/>
          <w:sz w:val="24"/>
          <w:szCs w:val="24"/>
          <w:lang w:eastAsia="pl-PL"/>
        </w:rPr>
      </w:pPr>
      <w:r>
        <w:rPr>
          <w:rFonts w:ascii="Arial" w:eastAsia="Times New Roman" w:hAnsi="Arial" w:cs="Arial"/>
          <w:bCs/>
          <w:sz w:val="24"/>
          <w:szCs w:val="24"/>
          <w:lang w:eastAsia="pl-PL"/>
        </w:rPr>
        <w:t>zadania z zakresu ekologii i ochrony zwierząt oraz ochrony dziedzictwa przyrodniczego – 5 000,00 zł.</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VIII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SPOSÓB OCENY REALIZACJI PROGRAMU</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15</w:t>
      </w:r>
    </w:p>
    <w:p w:rsidR="000226BC" w:rsidRDefault="000226BC" w:rsidP="000226BC">
      <w:pPr>
        <w:numPr>
          <w:ilvl w:val="0"/>
          <w:numId w:val="32"/>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Wójt, prowadzi nadzór i bieżącą ocenę oraz kontrolę stanu realizacji zadań, efektywności, rzetelności oraz jakości ich wykonania, a także prawidłowości wykorzystania środków przekazanych na realizację poszczególnych zadań oraz prowadzenia dokumentacji.</w:t>
      </w:r>
    </w:p>
    <w:p w:rsidR="000226BC" w:rsidRDefault="000226BC" w:rsidP="000226BC">
      <w:pPr>
        <w:numPr>
          <w:ilvl w:val="0"/>
          <w:numId w:val="32"/>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Miernikiem efektywności realizacji Programu będą w szczególności informacje o:</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liczbie Organizacji, które podejmowały działania w sferze zadań publicznych na rzecz mieszkańców Gminy;</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liczbie ofert, które wpłynęły od Organizacji;</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liczbie wniosków o realizację zadania publicznego, które wpłynęły od Organizacji w trybie art. 12 Ustawy;</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lastRenderedPageBreak/>
        <w:t xml:space="preserve">liczbie osób (przedstawicieli Organizacji, grup, mieszkańców) włączonych </w:t>
      </w:r>
      <w:r>
        <w:rPr>
          <w:rFonts w:ascii="Arial" w:eastAsia="Times New Roman" w:hAnsi="Arial" w:cs="Arial"/>
          <w:bCs/>
          <w:sz w:val="24"/>
          <w:szCs w:val="24"/>
          <w:lang w:eastAsia="pl-PL"/>
        </w:rPr>
        <w:br/>
        <w:t>w realizację zadań  publicznych;</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liczbie osób bądź podmiotów, do których skierowane były działania (adresaci działań publicznych);</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wysokości środków finansowych przeznaczonych z budżetu Gminy na realizację zadań publicznych;</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łącznej wielkości środków finansowych oraz pozafinansowych przeznaczonych przez Organizacje na realizację zadań o charakterze publicznym;</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liczbie przedsięwzięć wspólnie podejmowanych przez Organizacje i Gminę;</w:t>
      </w:r>
    </w:p>
    <w:p w:rsidR="000226BC" w:rsidRDefault="000226BC" w:rsidP="000226BC">
      <w:pPr>
        <w:numPr>
          <w:ilvl w:val="0"/>
          <w:numId w:val="33"/>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ocenie zgodności podejmowanych przez Organizacje działań z założeniami Programu.</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16</w:t>
      </w:r>
    </w:p>
    <w:p w:rsidR="000226BC" w:rsidRDefault="000226BC" w:rsidP="000226BC">
      <w:p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 xml:space="preserve">Organizacje zobligowane są do bieżącego informowania Wójta o wszelkich odstępstwach zaistniałych podczas realizacji przedsięwzięcia, zależnych bądź niezależnych od realizatora zadania, które mają istotny wpływ na pełną realizację </w:t>
      </w:r>
      <w:r>
        <w:rPr>
          <w:rFonts w:ascii="Arial" w:eastAsia="Times New Roman" w:hAnsi="Arial" w:cs="Arial"/>
          <w:bCs/>
          <w:sz w:val="24"/>
          <w:szCs w:val="24"/>
          <w:lang w:eastAsia="pl-PL"/>
        </w:rPr>
        <w:br/>
        <w:t xml:space="preserve">i obraz końcowy zadania. </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17</w:t>
      </w:r>
    </w:p>
    <w:p w:rsidR="000226BC" w:rsidRDefault="000226BC" w:rsidP="000226BC">
      <w:p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 xml:space="preserve">Za koordynację oraz monitorowanie i ewaluację przebiegu realizacji Programu odpowiada Referat </w:t>
      </w:r>
      <w:proofErr w:type="spellStart"/>
      <w:r>
        <w:rPr>
          <w:rFonts w:ascii="Arial" w:eastAsia="Times New Roman" w:hAnsi="Arial" w:cs="Arial"/>
          <w:bCs/>
          <w:sz w:val="24"/>
          <w:szCs w:val="24"/>
          <w:lang w:eastAsia="pl-PL"/>
        </w:rPr>
        <w:t>Administracyjno</w:t>
      </w:r>
      <w:proofErr w:type="spellEnd"/>
      <w:r>
        <w:rPr>
          <w:rFonts w:ascii="Arial" w:eastAsia="Times New Roman" w:hAnsi="Arial" w:cs="Arial"/>
          <w:bCs/>
          <w:sz w:val="24"/>
          <w:szCs w:val="24"/>
          <w:lang w:eastAsia="pl-PL"/>
        </w:rPr>
        <w:t xml:space="preserve"> – Gospodarczy, Spraw Społecznych </w:t>
      </w:r>
      <w:r>
        <w:rPr>
          <w:rFonts w:ascii="Arial" w:eastAsia="Times New Roman" w:hAnsi="Arial" w:cs="Arial"/>
          <w:bCs/>
          <w:sz w:val="24"/>
          <w:szCs w:val="24"/>
          <w:lang w:eastAsia="pl-PL"/>
        </w:rPr>
        <w:br/>
        <w:t>i Obywatelskich Urzędu bądź inny pracownik Urzędu wskazany przez Wójta.</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IX</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xml:space="preserve">INFORMACJA O SPOSOBIE TWORZENIA PROGRAMU </w:t>
      </w:r>
      <w:r>
        <w:rPr>
          <w:rFonts w:ascii="Arial" w:eastAsia="Times New Roman" w:hAnsi="Arial" w:cs="Arial"/>
          <w:b/>
          <w:bCs/>
          <w:sz w:val="24"/>
          <w:szCs w:val="24"/>
          <w:lang w:eastAsia="pl-PL"/>
        </w:rPr>
        <w:br/>
        <w:t>I PRZEBIEGU KONSULTACJI</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18</w:t>
      </w:r>
    </w:p>
    <w:p w:rsidR="000226BC" w:rsidRDefault="000226BC" w:rsidP="000226BC">
      <w:pPr>
        <w:numPr>
          <w:ilvl w:val="0"/>
          <w:numId w:val="34"/>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Prace nad przygotowaniem Programu </w:t>
      </w:r>
      <w:r>
        <w:rPr>
          <w:rFonts w:ascii="Arial" w:eastAsia="Times New Roman" w:hAnsi="Arial" w:cs="Arial"/>
          <w:bCs/>
          <w:sz w:val="24"/>
          <w:szCs w:val="24"/>
          <w:lang w:eastAsia="pl-PL"/>
        </w:rPr>
        <w:t xml:space="preserve">na 2019 rok zostały zainicjowane </w:t>
      </w:r>
      <w:r>
        <w:rPr>
          <w:rFonts w:ascii="Arial" w:eastAsia="Times New Roman" w:hAnsi="Arial" w:cs="Arial"/>
          <w:bCs/>
          <w:sz w:val="24"/>
          <w:szCs w:val="24"/>
          <w:lang w:eastAsia="pl-PL"/>
        </w:rPr>
        <w:br/>
        <w:t xml:space="preserve">i przeprowadzone przez </w:t>
      </w:r>
      <w:r>
        <w:rPr>
          <w:rFonts w:ascii="Arial" w:eastAsia="Times New Roman" w:hAnsi="Arial" w:cs="Arial"/>
          <w:sz w:val="24"/>
          <w:szCs w:val="24"/>
          <w:lang w:eastAsia="pl-PL"/>
        </w:rPr>
        <w:t xml:space="preserve">Referat </w:t>
      </w:r>
      <w:proofErr w:type="spellStart"/>
      <w:r>
        <w:rPr>
          <w:rFonts w:ascii="Arial" w:eastAsia="Times New Roman" w:hAnsi="Arial" w:cs="Arial"/>
          <w:sz w:val="24"/>
          <w:szCs w:val="24"/>
          <w:lang w:eastAsia="pl-PL"/>
        </w:rPr>
        <w:t>Administracyjno</w:t>
      </w:r>
      <w:proofErr w:type="spellEnd"/>
      <w:r>
        <w:rPr>
          <w:rFonts w:ascii="Arial" w:eastAsia="Times New Roman" w:hAnsi="Arial" w:cs="Arial"/>
          <w:sz w:val="24"/>
          <w:szCs w:val="24"/>
          <w:lang w:eastAsia="pl-PL"/>
        </w:rPr>
        <w:t xml:space="preserve"> – Gospodarczy, Spraw Społecznych i Obywatelskich Urzędu. Projekt Programu powstał na bazie doświadczeń z realizacji programów w latach ubiegłych.</w:t>
      </w:r>
    </w:p>
    <w:p w:rsidR="000226BC" w:rsidRDefault="000226BC" w:rsidP="000226BC">
      <w:pPr>
        <w:numPr>
          <w:ilvl w:val="0"/>
          <w:numId w:val="34"/>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 xml:space="preserve">Zgodnie z Uchwałą Nr LV/383/2010 Rady Gminy Krasne z dnia 3 listopada </w:t>
      </w:r>
      <w:r>
        <w:rPr>
          <w:rFonts w:ascii="Arial" w:eastAsia="Times New Roman" w:hAnsi="Arial" w:cs="Arial"/>
          <w:sz w:val="24"/>
          <w:szCs w:val="24"/>
          <w:lang w:eastAsia="pl-PL"/>
        </w:rPr>
        <w:br/>
        <w:t>2010 r. w sprawie określenia szczegółowego sposobu konsultowania</w:t>
      </w:r>
      <w:r>
        <w:rPr>
          <w:rFonts w:ascii="Arial" w:eastAsia="Times New Roman" w:hAnsi="Arial" w:cs="Arial"/>
          <w:sz w:val="24"/>
          <w:szCs w:val="24"/>
          <w:lang w:eastAsia="pl-PL"/>
        </w:rPr>
        <w:br/>
        <w:t xml:space="preserve">z organizacjami pozarządowymi i podmiotami wymienionymi w art. 3 ust. 3 </w:t>
      </w:r>
      <w:r>
        <w:rPr>
          <w:rFonts w:ascii="Arial" w:eastAsia="Times New Roman" w:hAnsi="Arial" w:cs="Arial"/>
          <w:sz w:val="24"/>
          <w:szCs w:val="24"/>
          <w:lang w:eastAsia="pl-PL"/>
        </w:rPr>
        <w:br/>
        <w:t xml:space="preserve">ustawy o działalności pożytku publicznego i o wolontariacie projektów prawa miejscowego w dziedzinach dotyczących działalności statutowej tych organizacji (Dz. Urz. Woj. Podkarpackiego z 2010 r. Nr 109, poz. 2008) projekt Programu na 2019 rok został skierowany do konsultacji poprzez </w:t>
      </w:r>
      <w:r>
        <w:rPr>
          <w:rFonts w:ascii="Arial" w:eastAsia="Times New Roman" w:hAnsi="Arial" w:cs="Arial"/>
          <w:bCs/>
          <w:sz w:val="24"/>
          <w:szCs w:val="24"/>
          <w:lang w:eastAsia="pl-PL"/>
        </w:rPr>
        <w:t xml:space="preserve">zamieszczenie na stronie BIP Gminy: </w:t>
      </w:r>
      <w:hyperlink r:id="rId12" w:history="1">
        <w:r>
          <w:rPr>
            <w:rStyle w:val="Hipercze"/>
            <w:rFonts w:ascii="Arial" w:hAnsi="Arial" w:cs="Arial"/>
          </w:rPr>
          <w:t>www.gminakrasne.pl</w:t>
        </w:r>
      </w:hyperlink>
      <w:r>
        <w:rPr>
          <w:rFonts w:ascii="Arial" w:eastAsia="Times New Roman" w:hAnsi="Arial" w:cs="Arial"/>
          <w:bCs/>
          <w:sz w:val="24"/>
          <w:szCs w:val="24"/>
          <w:lang w:eastAsia="pl-PL"/>
        </w:rPr>
        <w:t>,</w:t>
      </w:r>
      <w:r>
        <w:rPr>
          <w:rFonts w:ascii="Arial" w:eastAsia="Times New Roman" w:hAnsi="Arial" w:cs="Arial"/>
          <w:sz w:val="24"/>
          <w:szCs w:val="24"/>
          <w:lang w:eastAsia="pl-PL"/>
        </w:rPr>
        <w:t xml:space="preserve"> wraz z informacją o możliwości składania uwag </w:t>
      </w:r>
      <w:r>
        <w:rPr>
          <w:rFonts w:ascii="Arial" w:eastAsia="Times New Roman" w:hAnsi="Arial" w:cs="Arial"/>
          <w:sz w:val="24"/>
          <w:szCs w:val="24"/>
          <w:lang w:eastAsia="pl-PL"/>
        </w:rPr>
        <w:br/>
        <w:t xml:space="preserve">i opinii w formie pisemnego stanowiska do Urzędu – Sekretariat lub drogą </w:t>
      </w:r>
      <w:r>
        <w:rPr>
          <w:rFonts w:ascii="Arial" w:eastAsia="Times New Roman" w:hAnsi="Arial" w:cs="Arial"/>
          <w:sz w:val="24"/>
          <w:szCs w:val="24"/>
          <w:lang w:eastAsia="pl-PL"/>
        </w:rPr>
        <w:lastRenderedPageBreak/>
        <w:t xml:space="preserve">elektroniczną na adres e-mail: </w:t>
      </w:r>
      <w:hyperlink r:id="rId13" w:history="1">
        <w:r>
          <w:rPr>
            <w:rStyle w:val="Hipercze"/>
            <w:rFonts w:ascii="Arial" w:hAnsi="Arial" w:cs="Arial"/>
          </w:rPr>
          <w:t>sekretariat@gminakrasne.pl</w:t>
        </w:r>
      </w:hyperlink>
      <w:r>
        <w:rPr>
          <w:rFonts w:ascii="Arial" w:eastAsia="Times New Roman" w:hAnsi="Arial" w:cs="Arial"/>
          <w:sz w:val="24"/>
          <w:szCs w:val="24"/>
          <w:lang w:eastAsia="pl-PL"/>
        </w:rPr>
        <w:t>, w terminie 7 dni od zamieszczenia informacji.</w:t>
      </w:r>
    </w:p>
    <w:p w:rsidR="000226BC" w:rsidRDefault="000226BC" w:rsidP="000226BC">
      <w:pPr>
        <w:numPr>
          <w:ilvl w:val="0"/>
          <w:numId w:val="34"/>
        </w:numPr>
        <w:autoSpaceDE w:val="0"/>
        <w:autoSpaceDN w:val="0"/>
        <w:adjustRightInd w:val="0"/>
        <w:spacing w:before="120" w:after="120" w:line="276" w:lineRule="auto"/>
        <w:jc w:val="both"/>
        <w:rPr>
          <w:rFonts w:ascii="Arial" w:eastAsia="Times New Roman" w:hAnsi="Arial" w:cs="Arial"/>
          <w:sz w:val="24"/>
          <w:szCs w:val="24"/>
          <w:lang w:eastAsia="pl-PL"/>
        </w:rPr>
      </w:pPr>
      <w:r>
        <w:rPr>
          <w:rFonts w:ascii="Arial" w:eastAsia="Times New Roman" w:hAnsi="Arial" w:cs="Arial"/>
          <w:sz w:val="24"/>
          <w:szCs w:val="24"/>
          <w:lang w:eastAsia="pl-PL"/>
        </w:rPr>
        <w:t>Po rozpatrzeniu uwag i opinii, opracowywany jest ostateczny projekt Programu, który następnie jest omawiany podczas obrad merytorycznych komisji stałych Rady.</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Rozdział X</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TRYB POWOŁYWANIA I ZASADY DZIAŁANIA KOMISJI KONKURSOWYCH DO OPINIOWANIA OFERT W OTWRATYCH KONKURSACH OFERT</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19</w:t>
      </w:r>
    </w:p>
    <w:p w:rsidR="000226BC" w:rsidRDefault="000226BC" w:rsidP="000226BC">
      <w:pPr>
        <w:numPr>
          <w:ilvl w:val="0"/>
          <w:numId w:val="35"/>
        </w:numPr>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Nabór na członów Komisji przedstawicieli Organizacji jest dokonywany spośród przedstawicieli zgłoszonych przez Organizacje, po ogłoszeniu przez Wójta zaproszenia do składania zgłoszeń członków Komisji, na tablicy ogłoszeń Urzędu oraz na stronie internetowej Gminy.</w:t>
      </w:r>
    </w:p>
    <w:p w:rsidR="000226BC" w:rsidRDefault="000226BC" w:rsidP="000226BC">
      <w:pPr>
        <w:numPr>
          <w:ilvl w:val="0"/>
          <w:numId w:val="35"/>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Udział w pracach Komisji przedstawicieli Wójta odbywa się w ramach realizacji obowiązków służbowych, a przedstawicieli Organizacji, jest nieodpłatny.</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20</w:t>
      </w:r>
    </w:p>
    <w:p w:rsidR="000226BC" w:rsidRDefault="000226BC" w:rsidP="000226BC">
      <w:pPr>
        <w:numPr>
          <w:ilvl w:val="0"/>
          <w:numId w:val="36"/>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 xml:space="preserve">Komisja obraduje na posiedzeniach zamkniętych, bez udziału oferentów. </w:t>
      </w:r>
    </w:p>
    <w:p w:rsidR="000226BC" w:rsidRDefault="000226BC" w:rsidP="000226BC">
      <w:pPr>
        <w:numPr>
          <w:ilvl w:val="0"/>
          <w:numId w:val="36"/>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sz w:val="24"/>
          <w:szCs w:val="24"/>
          <w:lang w:eastAsia="pl-PL"/>
        </w:rPr>
        <w:t xml:space="preserve">Komisja może działać, jeżeli w posiedzeniu uczestniczy minimum ½ składu osobowego Komisji, z zastrzeżeniem art. 15 ust. 2da pkt 2 i 3 Ustawy. </w:t>
      </w:r>
    </w:p>
    <w:p w:rsidR="000226BC" w:rsidRDefault="000226BC" w:rsidP="000226BC">
      <w:pPr>
        <w:numPr>
          <w:ilvl w:val="0"/>
          <w:numId w:val="36"/>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Pracami Komisji kieruje Przewodniczący Komisji, a w przypadku jego nieobecności – osoba upoważniona przez Przewodniczącego.</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21</w:t>
      </w:r>
    </w:p>
    <w:p w:rsidR="000226BC" w:rsidRDefault="000226BC" w:rsidP="000226BC">
      <w:pPr>
        <w:numPr>
          <w:ilvl w:val="0"/>
          <w:numId w:val="37"/>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 xml:space="preserve">Komisja dokonuje oceny formalnej i merytorycznej zawartości ofert w oparciu </w:t>
      </w:r>
      <w:r>
        <w:rPr>
          <w:rFonts w:ascii="Arial" w:eastAsia="Times New Roman" w:hAnsi="Arial" w:cs="Arial"/>
          <w:bCs/>
          <w:sz w:val="24"/>
          <w:szCs w:val="24"/>
          <w:lang w:eastAsia="pl-PL"/>
        </w:rPr>
        <w:br/>
        <w:t>o kartę oceny, której wzór określi Wójt w drodze Zarządzenia, oraz:</w:t>
      </w:r>
    </w:p>
    <w:p w:rsidR="000226BC" w:rsidRDefault="000226BC" w:rsidP="000226BC">
      <w:pPr>
        <w:numPr>
          <w:ilvl w:val="0"/>
          <w:numId w:val="38"/>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przygotowuje wykaz ofert spełniających oraz niespełniających wymogi formalne i merytoryczne;</w:t>
      </w:r>
    </w:p>
    <w:p w:rsidR="000226BC" w:rsidRDefault="000226BC" w:rsidP="000226BC">
      <w:pPr>
        <w:numPr>
          <w:ilvl w:val="0"/>
          <w:numId w:val="38"/>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 xml:space="preserve">przedstawia propozycję podziału środków finansowych pomiędzy oferty, które spełniają wymogi formalne i merytoryczne; </w:t>
      </w:r>
    </w:p>
    <w:p w:rsidR="000226BC" w:rsidRDefault="000226BC" w:rsidP="000226BC">
      <w:pPr>
        <w:numPr>
          <w:ilvl w:val="0"/>
          <w:numId w:val="38"/>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sporządza protokół podpisany przez wszystkich biorących udział w posiedzeniu członków Komisji, który następnie przedstawia Wójtowi w celu podjęcia decyzji o przyznaniu dotacji.</w:t>
      </w:r>
    </w:p>
    <w:p w:rsidR="000226BC" w:rsidRDefault="000226BC" w:rsidP="000226BC">
      <w:pPr>
        <w:numPr>
          <w:ilvl w:val="0"/>
          <w:numId w:val="37"/>
        </w:numPr>
        <w:autoSpaceDE w:val="0"/>
        <w:autoSpaceDN w:val="0"/>
        <w:adjustRightInd w:val="0"/>
        <w:spacing w:before="120" w:after="120" w:line="276" w:lineRule="auto"/>
        <w:jc w:val="both"/>
        <w:rPr>
          <w:rFonts w:ascii="Arial" w:eastAsia="Times New Roman" w:hAnsi="Arial" w:cs="Arial"/>
          <w:bCs/>
          <w:sz w:val="24"/>
          <w:szCs w:val="24"/>
          <w:lang w:eastAsia="pl-PL"/>
        </w:rPr>
      </w:pPr>
      <w:r>
        <w:rPr>
          <w:rFonts w:ascii="Arial" w:eastAsia="Times New Roman" w:hAnsi="Arial" w:cs="Arial"/>
          <w:bCs/>
          <w:sz w:val="24"/>
          <w:szCs w:val="24"/>
          <w:lang w:eastAsia="pl-PL"/>
        </w:rPr>
        <w:t>Wykaz, o którym mowa w ust. 1 pkt. 1, Komisja niezwłocznie publikuje na stronie internetowej Gminy.</w:t>
      </w:r>
    </w:p>
    <w:p w:rsidR="000226BC" w:rsidRDefault="000226BC" w:rsidP="000226BC">
      <w:pPr>
        <w:autoSpaceDE w:val="0"/>
        <w:autoSpaceDN w:val="0"/>
        <w:adjustRightInd w:val="0"/>
        <w:spacing w:before="120" w:after="120" w:line="276" w:lineRule="auto"/>
        <w:jc w:val="center"/>
        <w:rPr>
          <w:rFonts w:ascii="Arial" w:eastAsia="Times New Roman" w:hAnsi="Arial" w:cs="Arial"/>
          <w:b/>
          <w:bCs/>
          <w:sz w:val="24"/>
          <w:szCs w:val="24"/>
          <w:lang w:eastAsia="pl-PL"/>
        </w:rPr>
      </w:pPr>
      <w:r>
        <w:rPr>
          <w:rFonts w:ascii="Arial" w:eastAsia="Times New Roman" w:hAnsi="Arial" w:cs="Arial"/>
          <w:b/>
          <w:bCs/>
          <w:sz w:val="24"/>
          <w:szCs w:val="24"/>
          <w:lang w:eastAsia="pl-PL"/>
        </w:rPr>
        <w:t>§ 22</w:t>
      </w:r>
    </w:p>
    <w:p w:rsidR="000226BC" w:rsidRDefault="000226BC" w:rsidP="000226BC">
      <w:pPr>
        <w:autoSpaceDE w:val="0"/>
        <w:autoSpaceDN w:val="0"/>
        <w:adjustRightInd w:val="0"/>
        <w:spacing w:before="120" w:after="120" w:line="276" w:lineRule="auto"/>
        <w:jc w:val="both"/>
        <w:rPr>
          <w:rFonts w:ascii="Arial" w:hAnsi="Arial" w:cs="Arial"/>
          <w:sz w:val="24"/>
          <w:szCs w:val="24"/>
        </w:rPr>
      </w:pPr>
      <w:r>
        <w:rPr>
          <w:rFonts w:ascii="Arial" w:eastAsia="Times New Roman" w:hAnsi="Arial" w:cs="Arial"/>
          <w:bCs/>
          <w:sz w:val="24"/>
          <w:szCs w:val="24"/>
          <w:lang w:eastAsia="pl-PL"/>
        </w:rPr>
        <w:t xml:space="preserve">Obsługę administracyjną Komisji zapewnia Urząd. </w:t>
      </w:r>
    </w:p>
    <w:p w:rsidR="00D462DA" w:rsidRDefault="009606C4" w:rsidP="000226BC">
      <w:pPr>
        <w:autoSpaceDE w:val="0"/>
        <w:autoSpaceDN w:val="0"/>
        <w:adjustRightInd w:val="0"/>
        <w:spacing w:before="120" w:after="120" w:line="276" w:lineRule="auto"/>
        <w:jc w:val="center"/>
      </w:pPr>
    </w:p>
    <w:sectPr w:rsidR="00D462DA">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510E" w:rsidRDefault="00B954C0">
      <w:pPr>
        <w:spacing w:after="0" w:line="240" w:lineRule="auto"/>
      </w:pPr>
      <w:r>
        <w:separator/>
      </w:r>
    </w:p>
  </w:endnote>
  <w:endnote w:type="continuationSeparator" w:id="0">
    <w:p w:rsidR="0074510E" w:rsidRDefault="00B95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E82" w:rsidRDefault="009606C4">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7A9C" w:rsidRDefault="009606C4">
    <w:pPr>
      <w:pStyle w:val="Stopka"/>
      <w:jc w:val="center"/>
    </w:pPr>
  </w:p>
  <w:p w:rsidR="00807A9C" w:rsidRDefault="009606C4">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E82" w:rsidRDefault="009606C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510E" w:rsidRDefault="00B954C0">
      <w:pPr>
        <w:spacing w:after="0" w:line="240" w:lineRule="auto"/>
      </w:pPr>
      <w:r>
        <w:separator/>
      </w:r>
    </w:p>
  </w:footnote>
  <w:footnote w:type="continuationSeparator" w:id="0">
    <w:p w:rsidR="0074510E" w:rsidRDefault="00B954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E82" w:rsidRDefault="009606C4">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E82" w:rsidRDefault="009606C4">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E82" w:rsidRDefault="009606C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E6C22"/>
    <w:multiLevelType w:val="hybridMultilevel"/>
    <w:tmpl w:val="87A679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6909CF"/>
    <w:multiLevelType w:val="hybridMultilevel"/>
    <w:tmpl w:val="6F187D7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DDD05AB"/>
    <w:multiLevelType w:val="hybridMultilevel"/>
    <w:tmpl w:val="F710A750"/>
    <w:lvl w:ilvl="0" w:tplc="1D6E7C06">
      <w:start w:val="1"/>
      <w:numFmt w:val="decimal"/>
      <w:lvlText w:val="%1."/>
      <w:lvlJc w:val="left"/>
      <w:pPr>
        <w:ind w:left="360" w:hanging="360"/>
      </w:pPr>
      <w:rPr>
        <w:rFonts w:hint="default"/>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AA6135A"/>
    <w:multiLevelType w:val="hybridMultilevel"/>
    <w:tmpl w:val="2C56362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71446F"/>
    <w:multiLevelType w:val="hybridMultilevel"/>
    <w:tmpl w:val="42E23FF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E68225F"/>
    <w:multiLevelType w:val="hybridMultilevel"/>
    <w:tmpl w:val="B0D209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2BA6312"/>
    <w:multiLevelType w:val="hybridMultilevel"/>
    <w:tmpl w:val="C94E5BB8"/>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DC511F2"/>
    <w:multiLevelType w:val="hybridMultilevel"/>
    <w:tmpl w:val="705E5E5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B3B0DA3"/>
    <w:multiLevelType w:val="hybridMultilevel"/>
    <w:tmpl w:val="37EA7E04"/>
    <w:lvl w:ilvl="0" w:tplc="C9DA4684">
      <w:start w:val="1"/>
      <w:numFmt w:val="decimal"/>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3D6B6620"/>
    <w:multiLevelType w:val="hybridMultilevel"/>
    <w:tmpl w:val="675C89B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EE757E1"/>
    <w:multiLevelType w:val="hybridMultilevel"/>
    <w:tmpl w:val="AF04E2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9AE548A"/>
    <w:multiLevelType w:val="hybridMultilevel"/>
    <w:tmpl w:val="EAC2C180"/>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49EE6510"/>
    <w:multiLevelType w:val="hybridMultilevel"/>
    <w:tmpl w:val="BF5E029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4A2B14C4"/>
    <w:multiLevelType w:val="hybridMultilevel"/>
    <w:tmpl w:val="8C1C8F7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4C72754A"/>
    <w:multiLevelType w:val="hybridMultilevel"/>
    <w:tmpl w:val="D2F0F6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9DB6D28"/>
    <w:multiLevelType w:val="hybridMultilevel"/>
    <w:tmpl w:val="F87085A8"/>
    <w:lvl w:ilvl="0" w:tplc="E6747D0C">
      <w:start w:val="1"/>
      <w:numFmt w:val="decimal"/>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6A9D60CC"/>
    <w:multiLevelType w:val="hybridMultilevel"/>
    <w:tmpl w:val="6DC46CF0"/>
    <w:lvl w:ilvl="0" w:tplc="3B323D94">
      <w:start w:val="1"/>
      <w:numFmt w:val="decimal"/>
      <w:lvlText w:val="%1."/>
      <w:lvlJc w:val="left"/>
      <w:pPr>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F665E0C"/>
    <w:multiLevelType w:val="hybridMultilevel"/>
    <w:tmpl w:val="F94ECF48"/>
    <w:lvl w:ilvl="0" w:tplc="9BD47FFC">
      <w:start w:val="1"/>
      <w:numFmt w:val="decimal"/>
      <w:lvlText w:val="%1."/>
      <w:lvlJc w:val="left"/>
      <w:pPr>
        <w:ind w:left="360" w:hanging="360"/>
      </w:pPr>
      <w:rPr>
        <w:b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77A67127"/>
    <w:multiLevelType w:val="hybridMultilevel"/>
    <w:tmpl w:val="897A954A"/>
    <w:lvl w:ilvl="0" w:tplc="BBF65164">
      <w:start w:val="1"/>
      <w:numFmt w:val="decimal"/>
      <w:lvlText w:val="%1."/>
      <w:lvlJc w:val="left"/>
      <w:pPr>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15"/>
  </w:num>
  <w:num w:numId="3">
    <w:abstractNumId w:val="3"/>
  </w:num>
  <w:num w:numId="4">
    <w:abstractNumId w:val="11"/>
  </w:num>
  <w:num w:numId="5">
    <w:abstractNumId w:val="10"/>
  </w:num>
  <w:num w:numId="6">
    <w:abstractNumId w:val="13"/>
  </w:num>
  <w:num w:numId="7">
    <w:abstractNumId w:val="7"/>
  </w:num>
  <w:num w:numId="8">
    <w:abstractNumId w:val="9"/>
  </w:num>
  <w:num w:numId="9">
    <w:abstractNumId w:val="4"/>
  </w:num>
  <w:num w:numId="10">
    <w:abstractNumId w:val="17"/>
  </w:num>
  <w:num w:numId="11">
    <w:abstractNumId w:val="0"/>
  </w:num>
  <w:num w:numId="12">
    <w:abstractNumId w:val="12"/>
  </w:num>
  <w:num w:numId="13">
    <w:abstractNumId w:val="1"/>
  </w:num>
  <w:num w:numId="14">
    <w:abstractNumId w:val="2"/>
  </w:num>
  <w:num w:numId="15">
    <w:abstractNumId w:val="18"/>
  </w:num>
  <w:num w:numId="16">
    <w:abstractNumId w:val="5"/>
  </w:num>
  <w:num w:numId="17">
    <w:abstractNumId w:val="8"/>
  </w:num>
  <w:num w:numId="18">
    <w:abstractNumId w:val="16"/>
  </w:num>
  <w:num w:numId="19">
    <w:abstractNumId w:val="14"/>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836"/>
    <w:rsid w:val="000226BC"/>
    <w:rsid w:val="00190E27"/>
    <w:rsid w:val="002B7A6F"/>
    <w:rsid w:val="0043175A"/>
    <w:rsid w:val="0074510E"/>
    <w:rsid w:val="008C0172"/>
    <w:rsid w:val="009606C4"/>
    <w:rsid w:val="00B954C0"/>
    <w:rsid w:val="00D86D79"/>
    <w:rsid w:val="00F938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96DA79-74C4-4951-8482-C5CD339C3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93836"/>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basedOn w:val="Domylnaczcionkaakapitu"/>
    <w:link w:val="Nagwek"/>
    <w:uiPriority w:val="99"/>
    <w:rsid w:val="00F9383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F93836"/>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rsid w:val="00F93836"/>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226B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02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gminakrasne.pl" TargetMode="External"/><Relationship Id="rId13" Type="http://schemas.openxmlformats.org/officeDocument/2006/relationships/hyperlink" Target="mailto:sekretariat@gminakrasne.pl"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gminakrasne.pl" TargetMode="External"/><Relationship Id="rId12" Type="http://schemas.openxmlformats.org/officeDocument/2006/relationships/hyperlink" Target="http://www.gminakrasne.p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ekretariat@gminakrasne.pl"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gminakrasne.pl"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11</Pages>
  <Words>2834</Words>
  <Characters>17010</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Zofia Berłowska</cp:lastModifiedBy>
  <cp:revision>7</cp:revision>
  <dcterms:created xsi:type="dcterms:W3CDTF">2018-12-06T07:42:00Z</dcterms:created>
  <dcterms:modified xsi:type="dcterms:W3CDTF">2018-12-20T11:44:00Z</dcterms:modified>
</cp:coreProperties>
</file>