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AFFDC5" w14:textId="64E0329C" w:rsidR="00002232" w:rsidRPr="00217E92" w:rsidRDefault="00002232" w:rsidP="00002232">
      <w:pPr>
        <w:pStyle w:val="Nagwek1"/>
        <w:spacing w:before="0" w:after="60" w:line="240" w:lineRule="auto"/>
        <w:jc w:val="center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  <w:bookmarkStart w:id="0" w:name="_Toc126935064"/>
      <w:r w:rsidRPr="00217E92">
        <w:rPr>
          <w:rFonts w:ascii="Century Gothic" w:hAnsi="Century Gothic"/>
          <w:b/>
          <w:bCs/>
          <w:color w:val="000000" w:themeColor="text1"/>
          <w:sz w:val="16"/>
          <w:szCs w:val="16"/>
        </w:rPr>
        <w:t xml:space="preserve">PLAN </w:t>
      </w:r>
      <w:r w:rsidR="00FB0C61">
        <w:rPr>
          <w:rFonts w:ascii="Century Gothic" w:hAnsi="Century Gothic"/>
          <w:b/>
          <w:bCs/>
          <w:color w:val="000000" w:themeColor="text1"/>
          <w:sz w:val="16"/>
          <w:szCs w:val="16"/>
        </w:rPr>
        <w:t xml:space="preserve">OGÓLNY </w:t>
      </w:r>
      <w:bookmarkStart w:id="1" w:name="_GoBack"/>
      <w:bookmarkEnd w:id="1"/>
      <w:r w:rsidRPr="00217E92">
        <w:rPr>
          <w:rFonts w:ascii="Century Gothic" w:hAnsi="Century Gothic"/>
          <w:b/>
          <w:bCs/>
          <w:color w:val="000000" w:themeColor="text1"/>
          <w:sz w:val="16"/>
          <w:szCs w:val="16"/>
        </w:rPr>
        <w:t>ZAGOSPODAROWANIA PRZESTRZENNEGO</w:t>
      </w:r>
      <w:bookmarkEnd w:id="0"/>
    </w:p>
    <w:p w14:paraId="1AA74317" w14:textId="23A4BCD9" w:rsidR="00002232" w:rsidRPr="00217E92" w:rsidRDefault="00002232" w:rsidP="00002232">
      <w:pPr>
        <w:spacing w:before="0" w:after="60" w:line="240" w:lineRule="auto"/>
        <w:jc w:val="both"/>
        <w:rPr>
          <w:rFonts w:ascii="Century Gothic" w:hAnsi="Century Gothic"/>
          <w:color w:val="000000" w:themeColor="text1"/>
          <w:sz w:val="16"/>
          <w:szCs w:val="16"/>
        </w:rPr>
      </w:pPr>
      <w:r w:rsidRPr="00217E92">
        <w:rPr>
          <w:rFonts w:ascii="Century Gothic" w:hAnsi="Century Gothic"/>
          <w:b/>
          <w:bCs/>
          <w:color w:val="000000" w:themeColor="text1"/>
          <w:sz w:val="16"/>
          <w:szCs w:val="16"/>
        </w:rPr>
        <w:t>KOGO DOTYCZY INFORMACJA:</w:t>
      </w:r>
      <w:r w:rsidRPr="00217E92">
        <w:rPr>
          <w:rFonts w:ascii="Century Gothic" w:hAnsi="Century Gothic"/>
          <w:color w:val="000000" w:themeColor="text1"/>
          <w:sz w:val="16"/>
          <w:szCs w:val="16"/>
        </w:rPr>
        <w:t xml:space="preserve"> MIESZKAŃCY GMINY; </w:t>
      </w:r>
      <w:r w:rsidR="003F7D83" w:rsidRPr="00217E92">
        <w:rPr>
          <w:rFonts w:ascii="Century Gothic" w:hAnsi="Century Gothic"/>
          <w:color w:val="000000" w:themeColor="text1"/>
          <w:sz w:val="16"/>
          <w:szCs w:val="16"/>
        </w:rPr>
        <w:t xml:space="preserve">OSOBY REPREZENTUJĄCE PODMIOTY OPINIUJĄCE </w:t>
      </w:r>
      <w:r w:rsidR="007B7C1D" w:rsidRPr="00217E92">
        <w:rPr>
          <w:rFonts w:ascii="Century Gothic" w:hAnsi="Century Gothic"/>
          <w:color w:val="000000" w:themeColor="text1"/>
          <w:sz w:val="16"/>
          <w:szCs w:val="16"/>
        </w:rPr>
        <w:t xml:space="preserve">OGÓLNY </w:t>
      </w:r>
      <w:r w:rsidRPr="00217E92">
        <w:rPr>
          <w:rFonts w:ascii="Century Gothic" w:hAnsi="Century Gothic"/>
          <w:color w:val="000000" w:themeColor="text1"/>
          <w:sz w:val="16"/>
          <w:szCs w:val="16"/>
        </w:rPr>
        <w:t xml:space="preserve">PLAN ZAGOSPODAROWANIA PRZESTRZENNEGO; </w:t>
      </w:r>
      <w:r w:rsidR="005C6B3D" w:rsidRPr="00217E92">
        <w:rPr>
          <w:rFonts w:ascii="Century Gothic" w:hAnsi="Century Gothic"/>
          <w:color w:val="000000" w:themeColor="text1"/>
          <w:sz w:val="16"/>
          <w:szCs w:val="16"/>
        </w:rPr>
        <w:t xml:space="preserve">WNIOSKODAWCY; </w:t>
      </w:r>
      <w:r w:rsidRPr="00217E92">
        <w:rPr>
          <w:rFonts w:ascii="Century Gothic" w:hAnsi="Century Gothic"/>
          <w:color w:val="000000" w:themeColor="text1"/>
          <w:sz w:val="16"/>
          <w:szCs w:val="16"/>
        </w:rPr>
        <w:t>PEŁNOMOCNICY</w:t>
      </w:r>
    </w:p>
    <w:p w14:paraId="0596BE3F" w14:textId="65DA0957" w:rsidR="004F7A90" w:rsidRPr="00217E92" w:rsidRDefault="00002232" w:rsidP="004F7A90">
      <w:pPr>
        <w:pStyle w:val="Akapitzlist"/>
        <w:numPr>
          <w:ilvl w:val="0"/>
          <w:numId w:val="2"/>
        </w:numPr>
        <w:spacing w:before="120" w:after="120"/>
        <w:jc w:val="both"/>
        <w:rPr>
          <w:rFonts w:ascii="Century Gothic" w:hAnsi="Century Gothic" w:cstheme="minorHAnsi"/>
          <w:color w:val="000000" w:themeColor="text1"/>
          <w:sz w:val="16"/>
          <w:szCs w:val="16"/>
        </w:rPr>
      </w:pPr>
      <w:r w:rsidRPr="00217E92">
        <w:rPr>
          <w:rFonts w:ascii="Century Gothic" w:hAnsi="Century Gothic"/>
          <w:b/>
          <w:bCs/>
          <w:color w:val="000000" w:themeColor="text1"/>
          <w:sz w:val="16"/>
          <w:szCs w:val="16"/>
        </w:rPr>
        <w:t>Kto wykorzystuje dane:</w:t>
      </w:r>
      <w:r w:rsidRPr="00217E92">
        <w:rPr>
          <w:rFonts w:ascii="Century Gothic" w:hAnsi="Century Gothic"/>
          <w:color w:val="000000" w:themeColor="text1"/>
          <w:sz w:val="16"/>
          <w:szCs w:val="16"/>
        </w:rPr>
        <w:t xml:space="preserve"> </w:t>
      </w:r>
      <w:r w:rsidR="004F7A90" w:rsidRPr="00217E92">
        <w:rPr>
          <w:rFonts w:ascii="Century Gothic" w:hAnsi="Century Gothic" w:cstheme="minorHAnsi"/>
          <w:color w:val="000000" w:themeColor="text1"/>
          <w:sz w:val="16"/>
          <w:szCs w:val="16"/>
        </w:rPr>
        <w:t>Wójt Gminy Krasne.</w:t>
      </w:r>
    </w:p>
    <w:p w14:paraId="030D383A" w14:textId="77777777" w:rsidR="004F7A90" w:rsidRPr="00E83379" w:rsidRDefault="004F7A90" w:rsidP="004F7A90">
      <w:pPr>
        <w:pStyle w:val="Akapitzlist"/>
        <w:numPr>
          <w:ilvl w:val="0"/>
          <w:numId w:val="2"/>
        </w:numPr>
        <w:spacing w:before="120" w:after="120"/>
        <w:jc w:val="both"/>
        <w:rPr>
          <w:rFonts w:ascii="Century Gothic" w:hAnsi="Century Gothic" w:cstheme="minorHAnsi"/>
          <w:color w:val="000000" w:themeColor="text1"/>
          <w:sz w:val="16"/>
          <w:szCs w:val="16"/>
          <w:lang w:val="de-DE"/>
        </w:rPr>
      </w:pPr>
      <w:r w:rsidRPr="00E83379">
        <w:rPr>
          <w:rFonts w:ascii="Century Gothic" w:hAnsi="Century Gothic" w:cstheme="minorHAnsi"/>
          <w:b/>
          <w:bCs/>
          <w:color w:val="000000" w:themeColor="text1"/>
          <w:sz w:val="16"/>
          <w:szCs w:val="16"/>
          <w:lang w:val="de-DE"/>
        </w:rPr>
        <w:t xml:space="preserve">Kontakt: </w:t>
      </w:r>
      <w:r w:rsidRPr="00E83379">
        <w:rPr>
          <w:rFonts w:ascii="Century Gothic" w:hAnsi="Century Gothic" w:cstheme="minorHAnsi"/>
          <w:color w:val="000000" w:themeColor="text1"/>
          <w:sz w:val="16"/>
          <w:szCs w:val="16"/>
          <w:lang w:val="de-DE"/>
        </w:rPr>
        <w:t>36-007 Krasne 121, tel. 17 23 00 200, e-mail: sekretariat@gminakrasne.pl</w:t>
      </w:r>
      <w:r w:rsidRPr="00E83379">
        <w:rPr>
          <w:rFonts w:ascii="Century Gothic" w:hAnsi="Century Gothic" w:cstheme="minorHAnsi"/>
          <w:color w:val="000000" w:themeColor="text1"/>
          <w:sz w:val="16"/>
          <w:szCs w:val="16"/>
          <w:u w:val="single"/>
          <w:lang w:val="de-DE"/>
        </w:rPr>
        <w:t>.</w:t>
      </w:r>
    </w:p>
    <w:p w14:paraId="1DBA404C" w14:textId="2980259B" w:rsidR="004F7A90" w:rsidRPr="00217E92" w:rsidRDefault="004F7A90" w:rsidP="004F7A90">
      <w:pPr>
        <w:pStyle w:val="Akapitzlist"/>
        <w:numPr>
          <w:ilvl w:val="0"/>
          <w:numId w:val="2"/>
        </w:numPr>
        <w:spacing w:before="120" w:after="120"/>
        <w:jc w:val="both"/>
        <w:rPr>
          <w:rStyle w:val="Hipercze"/>
          <w:rFonts w:ascii="Century Gothic" w:hAnsi="Century Gothic" w:cstheme="minorHAnsi"/>
          <w:color w:val="000000" w:themeColor="text1"/>
          <w:sz w:val="16"/>
          <w:szCs w:val="16"/>
          <w:u w:val="none"/>
        </w:rPr>
      </w:pPr>
      <w:r w:rsidRPr="00217E92">
        <w:rPr>
          <w:rFonts w:ascii="Century Gothic" w:hAnsi="Century Gothic" w:cstheme="minorHAnsi"/>
          <w:b/>
          <w:bCs/>
          <w:color w:val="000000" w:themeColor="text1"/>
          <w:sz w:val="16"/>
          <w:szCs w:val="16"/>
        </w:rPr>
        <w:t>Inspektor ochrony danych:</w:t>
      </w:r>
      <w:r w:rsidRPr="00217E92">
        <w:rPr>
          <w:rFonts w:ascii="Century Gothic" w:hAnsi="Century Gothic" w:cstheme="minorHAnsi"/>
          <w:color w:val="000000" w:themeColor="text1"/>
          <w:sz w:val="16"/>
          <w:szCs w:val="16"/>
        </w:rPr>
        <w:t xml:space="preserve"> </w:t>
      </w:r>
      <w:hyperlink r:id="rId5" w:history="1">
        <w:r w:rsidRPr="00217E92">
          <w:rPr>
            <w:rStyle w:val="Hipercze"/>
            <w:rFonts w:ascii="Century Gothic" w:hAnsi="Century Gothic"/>
            <w:color w:val="000000" w:themeColor="text1"/>
            <w:sz w:val="16"/>
            <w:szCs w:val="16"/>
          </w:rPr>
          <w:t>d</w:t>
        </w:r>
        <w:r w:rsidRPr="00217E92">
          <w:rPr>
            <w:rStyle w:val="Hipercze"/>
            <w:rFonts w:ascii="Century Gothic" w:hAnsi="Century Gothic" w:cstheme="minorHAnsi"/>
            <w:color w:val="000000" w:themeColor="text1"/>
            <w:sz w:val="16"/>
            <w:szCs w:val="16"/>
          </w:rPr>
          <w:t>aneosobowe@gminakrasne.pl</w:t>
        </w:r>
      </w:hyperlink>
      <w:r w:rsidRPr="00217E92">
        <w:rPr>
          <w:rStyle w:val="Hipercze"/>
          <w:rFonts w:ascii="Century Gothic" w:hAnsi="Century Gothic" w:cstheme="minorHAnsi"/>
          <w:color w:val="000000" w:themeColor="text1"/>
          <w:sz w:val="16"/>
          <w:szCs w:val="16"/>
        </w:rPr>
        <w:t>.</w:t>
      </w:r>
    </w:p>
    <w:p w14:paraId="5D410554" w14:textId="7CEA3A36" w:rsidR="005E6834" w:rsidRPr="00217E92" w:rsidRDefault="00002232" w:rsidP="005E6834">
      <w:pPr>
        <w:pStyle w:val="Akapitzlist"/>
        <w:numPr>
          <w:ilvl w:val="0"/>
          <w:numId w:val="2"/>
        </w:numPr>
        <w:spacing w:before="120" w:after="120"/>
        <w:jc w:val="both"/>
        <w:rPr>
          <w:rFonts w:ascii="Century Gothic" w:hAnsi="Century Gothic" w:cstheme="minorHAnsi"/>
          <w:color w:val="000000" w:themeColor="text1"/>
          <w:sz w:val="16"/>
          <w:szCs w:val="16"/>
        </w:rPr>
      </w:pPr>
      <w:r w:rsidRPr="00217E92">
        <w:rPr>
          <w:rFonts w:ascii="Century Gothic" w:hAnsi="Century Gothic"/>
          <w:b/>
          <w:bCs/>
          <w:color w:val="000000" w:themeColor="text1"/>
          <w:sz w:val="16"/>
          <w:szCs w:val="16"/>
        </w:rPr>
        <w:t>Cel wykorzystania:</w:t>
      </w:r>
      <w:r w:rsidRPr="00217E92">
        <w:rPr>
          <w:rFonts w:ascii="Century Gothic" w:hAnsi="Century Gothic"/>
          <w:color w:val="000000" w:themeColor="text1"/>
          <w:sz w:val="16"/>
          <w:szCs w:val="16"/>
        </w:rPr>
        <w:t xml:space="preserve"> </w:t>
      </w:r>
      <w:r w:rsidR="005C6B3D" w:rsidRPr="00217E92">
        <w:rPr>
          <w:rFonts w:ascii="Century Gothic" w:hAnsi="Century Gothic"/>
          <w:color w:val="000000" w:themeColor="text1"/>
          <w:sz w:val="16"/>
          <w:szCs w:val="16"/>
        </w:rPr>
        <w:t xml:space="preserve">przygotowanie oraz </w:t>
      </w:r>
      <w:r w:rsidRPr="00217E92">
        <w:rPr>
          <w:rFonts w:ascii="Century Gothic" w:hAnsi="Century Gothic"/>
          <w:color w:val="000000" w:themeColor="text1"/>
          <w:sz w:val="16"/>
          <w:szCs w:val="16"/>
        </w:rPr>
        <w:t xml:space="preserve">sporządzenie </w:t>
      </w:r>
      <w:r w:rsidR="005C6B3D" w:rsidRPr="00217E92">
        <w:rPr>
          <w:rFonts w:ascii="Century Gothic" w:hAnsi="Century Gothic"/>
          <w:color w:val="000000" w:themeColor="text1"/>
          <w:sz w:val="16"/>
          <w:szCs w:val="16"/>
        </w:rPr>
        <w:t>ogólnego</w:t>
      </w:r>
      <w:r w:rsidRPr="00217E92">
        <w:rPr>
          <w:rFonts w:ascii="Century Gothic" w:hAnsi="Century Gothic"/>
          <w:color w:val="000000" w:themeColor="text1"/>
          <w:sz w:val="16"/>
          <w:szCs w:val="16"/>
        </w:rPr>
        <w:t xml:space="preserve"> planu zagospodarowania przestrzennego, realizacja powszechnego prawa wglądu do planu, </w:t>
      </w:r>
      <w:r w:rsidR="005C6B3D" w:rsidRPr="00217E92">
        <w:rPr>
          <w:rFonts w:ascii="Century Gothic" w:hAnsi="Century Gothic"/>
          <w:color w:val="000000" w:themeColor="text1"/>
          <w:sz w:val="16"/>
          <w:szCs w:val="16"/>
        </w:rPr>
        <w:t xml:space="preserve">przyjmowanie </w:t>
      </w:r>
      <w:r w:rsidR="00E70486" w:rsidRPr="00217E92">
        <w:rPr>
          <w:rFonts w:ascii="Century Gothic" w:hAnsi="Century Gothic"/>
          <w:color w:val="000000" w:themeColor="text1"/>
          <w:sz w:val="16"/>
          <w:szCs w:val="16"/>
        </w:rPr>
        <w:t xml:space="preserve">i rozpatrywanie </w:t>
      </w:r>
      <w:r w:rsidR="000B6BEF" w:rsidRPr="00217E92">
        <w:rPr>
          <w:rFonts w:ascii="Century Gothic" w:hAnsi="Century Gothic"/>
          <w:color w:val="000000" w:themeColor="text1"/>
          <w:sz w:val="16"/>
          <w:szCs w:val="16"/>
        </w:rPr>
        <w:t>wniosków do projektu planu ogólnego</w:t>
      </w:r>
      <w:r w:rsidRPr="00217E92">
        <w:rPr>
          <w:rFonts w:ascii="Century Gothic" w:hAnsi="Century Gothic"/>
          <w:color w:val="000000" w:themeColor="text1"/>
          <w:sz w:val="16"/>
          <w:szCs w:val="16"/>
        </w:rPr>
        <w:t xml:space="preserve">. </w:t>
      </w:r>
    </w:p>
    <w:p w14:paraId="49B29986" w14:textId="617F0486" w:rsidR="005E6834" w:rsidRPr="00217E92" w:rsidRDefault="00002232" w:rsidP="005E6834">
      <w:pPr>
        <w:pStyle w:val="Akapitzlist"/>
        <w:numPr>
          <w:ilvl w:val="0"/>
          <w:numId w:val="2"/>
        </w:numPr>
        <w:spacing w:before="120" w:after="120"/>
        <w:jc w:val="both"/>
        <w:rPr>
          <w:rFonts w:ascii="Century Gothic" w:hAnsi="Century Gothic" w:cstheme="minorHAnsi"/>
          <w:color w:val="000000" w:themeColor="text1"/>
          <w:sz w:val="16"/>
          <w:szCs w:val="16"/>
        </w:rPr>
      </w:pPr>
      <w:r w:rsidRPr="00217E92">
        <w:rPr>
          <w:rFonts w:ascii="Century Gothic" w:hAnsi="Century Gothic"/>
          <w:b/>
          <w:bCs/>
          <w:color w:val="000000" w:themeColor="text1"/>
          <w:sz w:val="16"/>
          <w:szCs w:val="16"/>
        </w:rPr>
        <w:t>Podstawa prawna:</w:t>
      </w:r>
      <w:r w:rsidRPr="00217E92">
        <w:rPr>
          <w:rFonts w:ascii="Century Gothic" w:hAnsi="Century Gothic"/>
          <w:color w:val="000000" w:themeColor="text1"/>
          <w:sz w:val="16"/>
          <w:szCs w:val="16"/>
        </w:rPr>
        <w:t xml:space="preserve"> art. 6 ust. 1 lit. c) RODO w zw. z przepisami Ustawy z dnia 27 marca 2003 r. o planowaniu zagospodarowaniu przestrzennym.</w:t>
      </w:r>
    </w:p>
    <w:p w14:paraId="7A9FD314" w14:textId="77777777" w:rsidR="005E6834" w:rsidRPr="00217E92" w:rsidRDefault="00002232" w:rsidP="005E6834">
      <w:pPr>
        <w:pStyle w:val="Akapitzlist"/>
        <w:numPr>
          <w:ilvl w:val="0"/>
          <w:numId w:val="2"/>
        </w:numPr>
        <w:spacing w:before="120" w:after="120"/>
        <w:jc w:val="both"/>
        <w:rPr>
          <w:rFonts w:ascii="Century Gothic" w:hAnsi="Century Gothic" w:cstheme="minorHAnsi"/>
          <w:color w:val="000000" w:themeColor="text1"/>
          <w:sz w:val="16"/>
          <w:szCs w:val="16"/>
        </w:rPr>
      </w:pPr>
      <w:r w:rsidRPr="00217E92">
        <w:rPr>
          <w:rFonts w:ascii="Century Gothic" w:hAnsi="Century Gothic"/>
          <w:b/>
          <w:bCs/>
          <w:color w:val="000000" w:themeColor="text1"/>
          <w:sz w:val="16"/>
          <w:szCs w:val="16"/>
        </w:rPr>
        <w:t xml:space="preserve">Kto może otrzymać dane: </w:t>
      </w:r>
      <w:r w:rsidRPr="00217E92">
        <w:rPr>
          <w:rFonts w:ascii="Century Gothic" w:hAnsi="Century Gothic"/>
          <w:color w:val="000000" w:themeColor="text1"/>
          <w:sz w:val="16"/>
          <w:szCs w:val="16"/>
        </w:rPr>
        <w:t>dostawcy bezpiecznych podpisów elektronicznych dla osób zatrudnionych, dostawcy programów do elektronicznego zarządzania dokumentacją, operatorzy pocztowi, dostawcy poczty e-mail, kancelarie adwokackie, radcowskie i doradztwa prawnego.</w:t>
      </w:r>
    </w:p>
    <w:p w14:paraId="4950237F" w14:textId="77777777" w:rsidR="005E6834" w:rsidRPr="00217E92" w:rsidRDefault="00002232" w:rsidP="005E6834">
      <w:pPr>
        <w:pStyle w:val="Akapitzlist"/>
        <w:numPr>
          <w:ilvl w:val="0"/>
          <w:numId w:val="2"/>
        </w:numPr>
        <w:spacing w:before="120" w:after="120"/>
        <w:jc w:val="both"/>
        <w:rPr>
          <w:rFonts w:ascii="Century Gothic" w:hAnsi="Century Gothic" w:cstheme="minorHAnsi"/>
          <w:color w:val="000000" w:themeColor="text1"/>
          <w:sz w:val="16"/>
          <w:szCs w:val="16"/>
        </w:rPr>
      </w:pPr>
      <w:r w:rsidRPr="00217E92">
        <w:rPr>
          <w:rFonts w:ascii="Century Gothic" w:hAnsi="Century Gothic"/>
          <w:b/>
          <w:bCs/>
          <w:color w:val="000000" w:themeColor="text1"/>
          <w:sz w:val="16"/>
          <w:szCs w:val="16"/>
        </w:rPr>
        <w:t xml:space="preserve">Okres przechowywania: </w:t>
      </w:r>
      <w:r w:rsidRPr="00217E92">
        <w:rPr>
          <w:rFonts w:ascii="Century Gothic" w:hAnsi="Century Gothic"/>
          <w:color w:val="000000" w:themeColor="text1"/>
          <w:sz w:val="16"/>
          <w:szCs w:val="16"/>
        </w:rPr>
        <w:t>dane osobowe zostaną zarchiwizowane i będą przechowywane wieczyście.</w:t>
      </w:r>
    </w:p>
    <w:p w14:paraId="789163E7" w14:textId="77777777" w:rsidR="005E6834" w:rsidRPr="005E6834" w:rsidRDefault="00002232" w:rsidP="005E6834">
      <w:pPr>
        <w:pStyle w:val="Akapitzlist"/>
        <w:numPr>
          <w:ilvl w:val="0"/>
          <w:numId w:val="2"/>
        </w:numPr>
        <w:spacing w:before="120" w:after="120"/>
        <w:jc w:val="both"/>
        <w:rPr>
          <w:rFonts w:ascii="Cambria" w:hAnsi="Cambria" w:cstheme="minorHAnsi"/>
          <w:sz w:val="16"/>
          <w:szCs w:val="16"/>
        </w:rPr>
      </w:pPr>
      <w:r w:rsidRPr="00217E92">
        <w:rPr>
          <w:rFonts w:ascii="Century Gothic" w:hAnsi="Century Gothic"/>
          <w:b/>
          <w:bCs/>
          <w:color w:val="000000" w:themeColor="text1"/>
          <w:sz w:val="16"/>
          <w:szCs w:val="16"/>
        </w:rPr>
        <w:t>Dlaczego tak długo:</w:t>
      </w:r>
      <w:r w:rsidRPr="00217E92">
        <w:rPr>
          <w:rFonts w:ascii="Century Gothic" w:hAnsi="Century Gothic"/>
          <w:color w:val="000000" w:themeColor="text1"/>
          <w:sz w:val="16"/>
          <w:szCs w:val="16"/>
        </w:rPr>
        <w:t xml:space="preserve"> wykonanie obowiązku prawnego – termin określony w </w:t>
      </w:r>
      <w:r w:rsidRPr="00217E92">
        <w:rPr>
          <w:rFonts w:ascii="Century Gothic" w:hAnsi="Century Gothic"/>
          <w:i/>
          <w:iCs/>
          <w:color w:val="000000" w:themeColor="text1"/>
          <w:sz w:val="16"/>
          <w:szCs w:val="16"/>
        </w:rPr>
        <w:t xml:space="preserve">Jednolitym rzeczowym wykazie akt </w:t>
      </w:r>
      <w:r w:rsidRPr="005E6834">
        <w:rPr>
          <w:rFonts w:ascii="Century Gothic" w:hAnsi="Century Gothic"/>
          <w:i/>
          <w:iCs/>
          <w:sz w:val="16"/>
          <w:szCs w:val="16"/>
        </w:rPr>
        <w:t>dla organów gmin i związków międzygminnych oraz urzędów obsługujących te organy i związki.</w:t>
      </w:r>
    </w:p>
    <w:p w14:paraId="01D98D7D" w14:textId="604956BC" w:rsidR="00002232" w:rsidRPr="005E6834" w:rsidRDefault="00002232" w:rsidP="005E6834">
      <w:pPr>
        <w:pStyle w:val="Akapitzlist"/>
        <w:numPr>
          <w:ilvl w:val="0"/>
          <w:numId w:val="2"/>
        </w:numPr>
        <w:spacing w:before="120" w:after="120"/>
        <w:jc w:val="both"/>
        <w:rPr>
          <w:rFonts w:ascii="Cambria" w:hAnsi="Cambria" w:cstheme="minorHAnsi"/>
          <w:sz w:val="16"/>
          <w:szCs w:val="16"/>
        </w:rPr>
      </w:pPr>
      <w:r w:rsidRPr="005E6834">
        <w:rPr>
          <w:rFonts w:ascii="Century Gothic" w:hAnsi="Century Gothic"/>
          <w:b/>
          <w:bCs/>
          <w:sz w:val="16"/>
          <w:szCs w:val="16"/>
        </w:rPr>
        <w:t>Przysługujące prawa:</w:t>
      </w:r>
      <w:r w:rsidRPr="005E6834">
        <w:rPr>
          <w:rFonts w:ascii="Century Gothic" w:hAnsi="Century Gothic"/>
          <w:sz w:val="16"/>
          <w:szCs w:val="16"/>
        </w:rPr>
        <w:t xml:space="preserve"> 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2122"/>
        <w:gridCol w:w="3857"/>
        <w:gridCol w:w="3083"/>
      </w:tblGrid>
      <w:tr w:rsidR="00002232" w:rsidRPr="004A0C0C" w14:paraId="64A45F7A" w14:textId="77777777" w:rsidTr="00A554CE">
        <w:trPr>
          <w:tblHeader/>
        </w:trPr>
        <w:tc>
          <w:tcPr>
            <w:tcW w:w="2122" w:type="dxa"/>
            <w:shd w:val="clear" w:color="auto" w:fill="83CAEB" w:themeFill="accent1" w:themeFillTint="66"/>
          </w:tcPr>
          <w:p w14:paraId="1215A677" w14:textId="77777777" w:rsidR="00002232" w:rsidRPr="004A0C0C" w:rsidRDefault="00002232" w:rsidP="00A554CE">
            <w:pPr>
              <w:pStyle w:val="TTekst"/>
              <w:spacing w:before="0"/>
              <w:jc w:val="left"/>
              <w:rPr>
                <w:rFonts w:cs="Arial"/>
                <w:b/>
                <w:bCs/>
              </w:rPr>
            </w:pPr>
            <w:r w:rsidRPr="004A0C0C">
              <w:rPr>
                <w:rFonts w:cs="Arial"/>
                <w:b/>
                <w:bCs/>
              </w:rPr>
              <w:t>Uprawnienia</w:t>
            </w:r>
          </w:p>
        </w:tc>
        <w:tc>
          <w:tcPr>
            <w:tcW w:w="3857" w:type="dxa"/>
            <w:shd w:val="clear" w:color="auto" w:fill="83CAEB" w:themeFill="accent1" w:themeFillTint="66"/>
          </w:tcPr>
          <w:p w14:paraId="639FE398" w14:textId="77777777" w:rsidR="00002232" w:rsidRPr="004A0C0C" w:rsidRDefault="00002232" w:rsidP="00A554CE">
            <w:pPr>
              <w:pStyle w:val="ZTabelaTekst"/>
              <w:spacing w:before="0"/>
              <w:jc w:val="left"/>
              <w:rPr>
                <w:rFonts w:cs="Arial"/>
                <w:b/>
                <w:bCs/>
              </w:rPr>
            </w:pPr>
            <w:r w:rsidRPr="004A0C0C">
              <w:rPr>
                <w:rFonts w:cs="Arial"/>
                <w:b/>
                <w:bCs/>
              </w:rPr>
              <w:t>Na czym polegają</w:t>
            </w:r>
          </w:p>
        </w:tc>
        <w:tc>
          <w:tcPr>
            <w:tcW w:w="0" w:type="auto"/>
            <w:shd w:val="clear" w:color="auto" w:fill="83CAEB" w:themeFill="accent1" w:themeFillTint="66"/>
          </w:tcPr>
          <w:p w14:paraId="07EB3030" w14:textId="77777777" w:rsidR="00002232" w:rsidRPr="004A0C0C" w:rsidRDefault="00002232" w:rsidP="00A554CE">
            <w:pPr>
              <w:pStyle w:val="ZTabelaTekst"/>
              <w:spacing w:before="0"/>
              <w:jc w:val="left"/>
              <w:rPr>
                <w:rFonts w:cs="Arial"/>
                <w:b/>
                <w:bCs/>
              </w:rPr>
            </w:pPr>
            <w:r w:rsidRPr="004A0C0C">
              <w:rPr>
                <w:rFonts w:cs="Arial"/>
                <w:b/>
                <w:bCs/>
              </w:rPr>
              <w:t>Jak skorzystać</w:t>
            </w:r>
          </w:p>
        </w:tc>
      </w:tr>
      <w:tr w:rsidR="00002232" w:rsidRPr="004A0C0C" w14:paraId="146459F8" w14:textId="77777777" w:rsidTr="00A554CE">
        <w:tc>
          <w:tcPr>
            <w:tcW w:w="2122" w:type="dxa"/>
            <w:hideMark/>
          </w:tcPr>
          <w:p w14:paraId="10EFB473" w14:textId="77777777" w:rsidR="00002232" w:rsidRPr="004A0C0C" w:rsidRDefault="00002232" w:rsidP="00A554CE">
            <w:pPr>
              <w:pStyle w:val="TTekst"/>
              <w:spacing w:before="0"/>
              <w:jc w:val="left"/>
              <w:rPr>
                <w:rFonts w:cs="Arial"/>
                <w:b/>
                <w:bCs/>
              </w:rPr>
            </w:pPr>
            <w:r w:rsidRPr="004A0C0C">
              <w:rPr>
                <w:rFonts w:cs="Arial"/>
                <w:b/>
                <w:bCs/>
              </w:rPr>
              <w:t>Prawo dostępu do danych.</w:t>
            </w:r>
          </w:p>
        </w:tc>
        <w:tc>
          <w:tcPr>
            <w:tcW w:w="3857" w:type="dxa"/>
            <w:hideMark/>
          </w:tcPr>
          <w:p w14:paraId="56EA4D2F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  <w:b/>
                <w:bCs/>
              </w:rPr>
              <w:t>Dowiedz się</w:t>
            </w:r>
            <w:r w:rsidRPr="004A0C0C">
              <w:rPr>
                <w:rFonts w:cs="Arial"/>
              </w:rPr>
              <w:t xml:space="preserve"> czy dysponujemy Twoimi danymi osobowymi, jakie są to dane oraz w jaki sposób posługujemy się nimi. </w:t>
            </w:r>
            <w:r w:rsidRPr="004A0C0C">
              <w:rPr>
                <w:rFonts w:cs="Arial"/>
                <w:b/>
                <w:bCs/>
              </w:rPr>
              <w:t>Uzyskaj kopię</w:t>
            </w:r>
            <w:r w:rsidRPr="004A0C0C">
              <w:rPr>
                <w:rFonts w:cs="Arial"/>
              </w:rPr>
              <w:t xml:space="preserve"> swoich danych osobowych. </w:t>
            </w:r>
          </w:p>
          <w:p w14:paraId="759FE0C2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 xml:space="preserve">Dostępu do danych udzielamy poprzez przekazanie specjalnego </w:t>
            </w:r>
            <w:r w:rsidRPr="004A0C0C">
              <w:rPr>
                <w:rFonts w:cs="Arial"/>
                <w:b/>
                <w:bCs/>
              </w:rPr>
              <w:t>raportu.</w:t>
            </w:r>
            <w:r w:rsidRPr="004A0C0C">
              <w:rPr>
                <w:rFonts w:cs="Arial"/>
              </w:rPr>
              <w:t xml:space="preserve"> Nie przekazujemy kopii zgromadzonej dokumentacji. </w:t>
            </w:r>
          </w:p>
          <w:p w14:paraId="117E66C5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Prawo do uzyskania kopii danych osobowych nie może negatywnie wpływać na prawa i wolności innych.</w:t>
            </w:r>
          </w:p>
        </w:tc>
        <w:tc>
          <w:tcPr>
            <w:tcW w:w="0" w:type="auto"/>
          </w:tcPr>
          <w:p w14:paraId="39394372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1. Złóż podanie. Dane kontaktowe znajdują się w punkcie 1. i 2.</w:t>
            </w:r>
          </w:p>
          <w:p w14:paraId="64DD48E0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2. Wskaż swoje dane identyfikacyjne. Może to być np. imię i nazwisko.</w:t>
            </w:r>
          </w:p>
          <w:p w14:paraId="184198C3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3. Wskaż swoje dane kontaktowe. Może to być np. adres poczty e-mail albo adres do korespondencji.</w:t>
            </w:r>
          </w:p>
          <w:p w14:paraId="278E2D16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4. Określ swoje żądanie. W treści podania napisz, że składasz wniosek o dostęp do swoich danych osobowych.</w:t>
            </w:r>
          </w:p>
        </w:tc>
      </w:tr>
      <w:tr w:rsidR="00002232" w:rsidRPr="004A0C0C" w14:paraId="6A999825" w14:textId="77777777" w:rsidTr="00A554CE">
        <w:tc>
          <w:tcPr>
            <w:tcW w:w="2122" w:type="dxa"/>
            <w:hideMark/>
          </w:tcPr>
          <w:p w14:paraId="68DC42AD" w14:textId="77777777" w:rsidR="00002232" w:rsidRPr="004A0C0C" w:rsidRDefault="00002232" w:rsidP="00A554CE">
            <w:pPr>
              <w:pStyle w:val="TTekst"/>
              <w:spacing w:before="0"/>
              <w:jc w:val="left"/>
              <w:rPr>
                <w:rFonts w:cs="Arial"/>
                <w:b/>
                <w:bCs/>
              </w:rPr>
            </w:pPr>
            <w:r w:rsidRPr="004A0C0C">
              <w:rPr>
                <w:rFonts w:cs="Arial"/>
                <w:b/>
                <w:bCs/>
              </w:rPr>
              <w:t>Prawo do sprostowania danych.</w:t>
            </w:r>
          </w:p>
        </w:tc>
        <w:tc>
          <w:tcPr>
            <w:tcW w:w="3857" w:type="dxa"/>
            <w:hideMark/>
          </w:tcPr>
          <w:p w14:paraId="64F6E0E7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  <w:b/>
                <w:bCs/>
              </w:rPr>
              <w:t>Popraw</w:t>
            </w:r>
            <w:r w:rsidRPr="004A0C0C">
              <w:rPr>
                <w:rFonts w:cs="Arial"/>
              </w:rPr>
              <w:t xml:space="preserve"> nieprawidłowe informacje na swój temat. </w:t>
            </w:r>
            <w:r w:rsidRPr="004A0C0C">
              <w:rPr>
                <w:rFonts w:cs="Arial"/>
                <w:b/>
                <w:bCs/>
              </w:rPr>
              <w:t>Zaktualizuj</w:t>
            </w:r>
            <w:r w:rsidRPr="004A0C0C">
              <w:rPr>
                <w:rFonts w:cs="Arial"/>
              </w:rPr>
              <w:t xml:space="preserve"> nieaktualne. </w:t>
            </w:r>
            <w:r w:rsidRPr="004A0C0C">
              <w:rPr>
                <w:rFonts w:cs="Arial"/>
                <w:b/>
                <w:bCs/>
              </w:rPr>
              <w:t>Uzupełnij</w:t>
            </w:r>
            <w:r w:rsidRPr="004A0C0C">
              <w:rPr>
                <w:rFonts w:cs="Arial"/>
              </w:rPr>
              <w:t xml:space="preserve"> brakujące.</w:t>
            </w:r>
          </w:p>
          <w:p w14:paraId="6E1EF9FF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Przed dokonaniem sprostowania będziemy sprawdzać prawdziwość i poprawność podawanych przez Państwa danych osobowych. W tym celu poprosimy o okazanie odpowiedniego dokumentu lub wykonanie wskazanej czynności.</w:t>
            </w:r>
          </w:p>
        </w:tc>
        <w:tc>
          <w:tcPr>
            <w:tcW w:w="0" w:type="auto"/>
          </w:tcPr>
          <w:p w14:paraId="3569A40C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1. Złóż podanie. Dane kontaktowe znajdują się w punkcie 1. i 2.</w:t>
            </w:r>
          </w:p>
          <w:p w14:paraId="30C7364E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2. Wskaż swoje dane identyfikacyjne. Może to być np. imię i nazwisko.</w:t>
            </w:r>
          </w:p>
          <w:p w14:paraId="657B0EEC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3. Wskaż swoje dane kontaktowe. Może to być np. adres poczty e-mail albo adres do korespondencji.</w:t>
            </w:r>
          </w:p>
          <w:p w14:paraId="3CF8639A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4. Określ swoje żądanie. W treści podania napisz, że składasz wniosek o sprostowanie swoich danych osobowych.</w:t>
            </w:r>
          </w:p>
          <w:p w14:paraId="2011EC0E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5. Wskaż dokładnie które informacje na swój temat uznajesz za błędne lub nieaktualne albo wskaż brakujące informacje.</w:t>
            </w:r>
          </w:p>
        </w:tc>
      </w:tr>
      <w:tr w:rsidR="00002232" w:rsidRPr="004A0C0C" w14:paraId="3617C341" w14:textId="77777777" w:rsidTr="00A554CE">
        <w:tc>
          <w:tcPr>
            <w:tcW w:w="2122" w:type="dxa"/>
          </w:tcPr>
          <w:p w14:paraId="216EB316" w14:textId="77777777" w:rsidR="00002232" w:rsidRPr="004A0C0C" w:rsidRDefault="00002232" w:rsidP="00A554CE">
            <w:pPr>
              <w:pStyle w:val="TTekst"/>
              <w:spacing w:before="0"/>
              <w:jc w:val="left"/>
              <w:rPr>
                <w:rFonts w:cs="Arial"/>
                <w:b/>
                <w:bCs/>
              </w:rPr>
            </w:pPr>
            <w:r w:rsidRPr="004A0C0C">
              <w:rPr>
                <w:rFonts w:cs="Arial"/>
                <w:b/>
                <w:bCs/>
              </w:rPr>
              <w:t>Prawo do usunięcia danych.</w:t>
            </w:r>
          </w:p>
        </w:tc>
        <w:tc>
          <w:tcPr>
            <w:tcW w:w="3857" w:type="dxa"/>
          </w:tcPr>
          <w:p w14:paraId="2ED91F32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 xml:space="preserve">Poproś nas o </w:t>
            </w:r>
            <w:r w:rsidRPr="004A0C0C">
              <w:rPr>
                <w:rFonts w:cs="Arial"/>
                <w:b/>
                <w:bCs/>
              </w:rPr>
              <w:t>skasowanie</w:t>
            </w:r>
            <w:r w:rsidRPr="004A0C0C">
              <w:rPr>
                <w:rFonts w:cs="Arial"/>
              </w:rPr>
              <w:t xml:space="preserve"> Twoich danych osobowych.</w:t>
            </w:r>
          </w:p>
          <w:p w14:paraId="5A8E9096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Prawo do usunięcia danych przysługuje wyłącznie, gdy:</w:t>
            </w:r>
          </w:p>
          <w:p w14:paraId="2A4DB903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1. Państwa dane osobowe nie są nam już potrzebne do osiągnięcia naszych celów albo</w:t>
            </w:r>
          </w:p>
          <w:p w14:paraId="02BF7EDC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2. </w:t>
            </w:r>
            <w:r w:rsidRPr="004A0C0C">
              <w:rPr>
                <w:rFonts w:cs="Arial"/>
                <w:b/>
                <w:bCs/>
              </w:rPr>
              <w:t>wnieśliście Państwo sprzeciw</w:t>
            </w:r>
            <w:r w:rsidRPr="004A0C0C">
              <w:rPr>
                <w:rFonts w:cs="Arial"/>
              </w:rPr>
              <w:t>, który okazał się być słuszny albo</w:t>
            </w:r>
          </w:p>
          <w:p w14:paraId="07727E70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 xml:space="preserve">3. Państwa dane osobowe są wykorzystywane </w:t>
            </w:r>
            <w:r w:rsidRPr="004A0C0C">
              <w:rPr>
                <w:rFonts w:cs="Arial"/>
                <w:b/>
                <w:bCs/>
              </w:rPr>
              <w:t>niezgodnie z prawem</w:t>
            </w:r>
            <w:r w:rsidRPr="004A0C0C">
              <w:rPr>
                <w:rFonts w:cs="Arial"/>
              </w:rPr>
              <w:t xml:space="preserve"> albo </w:t>
            </w:r>
          </w:p>
          <w:p w14:paraId="4E69513A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4. </w:t>
            </w:r>
            <w:r w:rsidRPr="004A0C0C">
              <w:rPr>
                <w:rFonts w:cs="Arial"/>
                <w:b/>
                <w:bCs/>
              </w:rPr>
              <w:t>w konkretnym przypadku spoczywa na nas prawny obowiązek usunięcia Państwa danych osobowych</w:t>
            </w:r>
            <w:r w:rsidRPr="004A0C0C">
              <w:rPr>
                <w:rFonts w:cs="Arial"/>
              </w:rPr>
              <w:t xml:space="preserve">. </w:t>
            </w:r>
          </w:p>
          <w:p w14:paraId="395DF3EE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Odmówimy Państwu prawa do usunięcia danych, gdy:</w:t>
            </w:r>
          </w:p>
          <w:p w14:paraId="6463C228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lastRenderedPageBreak/>
              <w:t>1. dane osobowe będą nam niezbędne do wywiązania się z obowiązku prawnego albo</w:t>
            </w:r>
          </w:p>
          <w:p w14:paraId="621C6A6C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2. dane osobowe będą niezbędne do wykonania zadań archiwalnych, realizowanych w interesie publicznym, do badań naukowych lub historycznych lub do celów statystycznych. Odmowa nastąpi pod warunkiem, że usunięcie danych poważnie utrudni lub uniemożliwi nam realizację tych celów albo</w:t>
            </w:r>
          </w:p>
          <w:p w14:paraId="772B8EAB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3. dane osobowe będą niezbędne do ustalenia, dochodzenia lub obrony roszczeń.</w:t>
            </w:r>
          </w:p>
        </w:tc>
        <w:tc>
          <w:tcPr>
            <w:tcW w:w="0" w:type="auto"/>
          </w:tcPr>
          <w:p w14:paraId="5D0D235D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lastRenderedPageBreak/>
              <w:t>1. Złóż podanie. Dane kontaktowe znajdują się w punkcie 1. i 2.</w:t>
            </w:r>
          </w:p>
          <w:p w14:paraId="5C12A0B1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2. Wskaż swoje dane identyfikacyjne. Może to być np. imię i nazwisko.</w:t>
            </w:r>
          </w:p>
          <w:p w14:paraId="51AB9472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3. Wskaż swoje dane kontaktowe. Może to być np. adres poczty e-mail albo adres do korespondencji.</w:t>
            </w:r>
          </w:p>
          <w:p w14:paraId="3E6AB3B4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4. Wskaż dokładnie zakres danych osobowych, które mają zostać usunięte. Mogą to być poszczególne informacje albo wszystkie dane osobowe, zgromadzone w związku z udzieloną zgodą.</w:t>
            </w:r>
          </w:p>
          <w:p w14:paraId="1E7CD583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5. Uzasadnij swoje stanowisko. Pomoże nam to prawidłowo ocenić Twoje żądanie.</w:t>
            </w:r>
          </w:p>
        </w:tc>
      </w:tr>
      <w:tr w:rsidR="00002232" w:rsidRPr="004A0C0C" w14:paraId="2F324167" w14:textId="77777777" w:rsidTr="00A554CE">
        <w:tc>
          <w:tcPr>
            <w:tcW w:w="2122" w:type="dxa"/>
          </w:tcPr>
          <w:p w14:paraId="48AA6516" w14:textId="77777777" w:rsidR="00002232" w:rsidRPr="004A0C0C" w:rsidRDefault="00002232" w:rsidP="00A554CE">
            <w:pPr>
              <w:pStyle w:val="TTekst"/>
              <w:spacing w:before="0"/>
              <w:jc w:val="left"/>
              <w:rPr>
                <w:rFonts w:cs="Arial"/>
                <w:b/>
                <w:bCs/>
              </w:rPr>
            </w:pPr>
            <w:r w:rsidRPr="004A0C0C">
              <w:rPr>
                <w:rFonts w:cs="Arial"/>
                <w:b/>
                <w:bCs/>
              </w:rPr>
              <w:t>Prawo do ograniczenia przetwarzania.</w:t>
            </w:r>
          </w:p>
        </w:tc>
        <w:tc>
          <w:tcPr>
            <w:tcW w:w="3857" w:type="dxa"/>
          </w:tcPr>
          <w:p w14:paraId="4BF4D9FA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Poproś nas, abyśmy nie wykorzystywali więcej Twoich danych osobowych z uwagi na co najmniej jedną z poniższych okoliczności:</w:t>
            </w:r>
          </w:p>
          <w:p w14:paraId="0B5B359F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1. </w:t>
            </w:r>
            <w:r w:rsidRPr="004A0C0C">
              <w:rPr>
                <w:rFonts w:cs="Arial"/>
                <w:b/>
                <w:bCs/>
              </w:rPr>
              <w:t>kwestionujecie Państwo prawidłowość danych osobowych</w:t>
            </w:r>
            <w:r w:rsidRPr="004A0C0C">
              <w:rPr>
                <w:rFonts w:cs="Arial"/>
              </w:rPr>
              <w:t>  – ograniczymy przetwarzanie na okres pozwalający sprawdzić prawidłowość tych danych albo</w:t>
            </w:r>
          </w:p>
          <w:p w14:paraId="4524DA85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 xml:space="preserve">2. Państwa dane osobowe są wykorzystywane </w:t>
            </w:r>
            <w:r w:rsidRPr="004A0C0C">
              <w:rPr>
                <w:rFonts w:cs="Arial"/>
                <w:b/>
                <w:bCs/>
              </w:rPr>
              <w:t>niezgodnie z prawem lecz sprzeciwiacie wiacie się Państwo ich usunięciu, żądając w zamian ograniczenia przetwarzania</w:t>
            </w:r>
            <w:r w:rsidRPr="004A0C0C">
              <w:rPr>
                <w:rFonts w:cs="Arial"/>
              </w:rPr>
              <w:t xml:space="preserve"> albo</w:t>
            </w:r>
          </w:p>
          <w:p w14:paraId="31DFFE47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3</w:t>
            </w:r>
            <w:r w:rsidRPr="004A0C0C">
              <w:rPr>
                <w:rFonts w:cs="Arial"/>
                <w:b/>
                <w:bCs/>
              </w:rPr>
              <w:t>. nie potrzebujemy już Państwa danych osobowych do osiągnięcia naszych celów,</w:t>
            </w:r>
            <w:r w:rsidRPr="004A0C0C">
              <w:rPr>
                <w:rFonts w:cs="Arial"/>
              </w:rPr>
              <w:t xml:space="preserve"> ale są one niezbędne Państwu do ustalenia, dochodzenia lub obrony roszczeń; </w:t>
            </w:r>
          </w:p>
          <w:p w14:paraId="792ABB16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4. </w:t>
            </w:r>
            <w:r w:rsidRPr="004A0C0C">
              <w:rPr>
                <w:rFonts w:cs="Arial"/>
                <w:b/>
                <w:bCs/>
              </w:rPr>
              <w:t>wnieśliście Państwo sprzeciw</w:t>
            </w:r>
            <w:r w:rsidRPr="004A0C0C">
              <w:rPr>
                <w:rFonts w:cs="Arial"/>
              </w:rPr>
              <w:t xml:space="preserve"> – ograniczymy przetwarzanie do czasu ustalenia jego zasadności.</w:t>
            </w:r>
          </w:p>
        </w:tc>
        <w:tc>
          <w:tcPr>
            <w:tcW w:w="0" w:type="auto"/>
          </w:tcPr>
          <w:p w14:paraId="77583E43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1. Złóż podanie. Dane kontaktowe znajdują się w punkcie 1. i 2.</w:t>
            </w:r>
          </w:p>
          <w:p w14:paraId="0F599989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2. Wskaż swoje dane identyfikacyjne. Może to być np. imię i nazwisko.</w:t>
            </w:r>
          </w:p>
          <w:p w14:paraId="7B63E6B8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3. Wskaż swoje dane kontaktowe. Może to być np. adres poczty e-mail albo adres do korespondencji.</w:t>
            </w:r>
          </w:p>
          <w:p w14:paraId="42972BC3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4. Określ swoje żądanie. Napisz, że żądasz ograniczenia przetwarzania swoich danych osobowych.</w:t>
            </w:r>
          </w:p>
          <w:p w14:paraId="3C76A8B0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5. Uzasadnij swoje stanowisko. Pomoże nam to prawidłowo ocenić Twoje żądanie. Okoliczności uzasadniające ograniczenia przetwarzania znajdziesz obok, po lewej.</w:t>
            </w:r>
          </w:p>
        </w:tc>
      </w:tr>
      <w:tr w:rsidR="00002232" w:rsidRPr="004A0C0C" w14:paraId="040EDE52" w14:textId="77777777" w:rsidTr="00A554CE">
        <w:tc>
          <w:tcPr>
            <w:tcW w:w="2122" w:type="dxa"/>
            <w:hideMark/>
          </w:tcPr>
          <w:p w14:paraId="3603E19D" w14:textId="77777777" w:rsidR="00002232" w:rsidRPr="004A0C0C" w:rsidRDefault="00002232" w:rsidP="00A554CE">
            <w:pPr>
              <w:pStyle w:val="TTekst"/>
              <w:spacing w:before="0"/>
              <w:jc w:val="left"/>
              <w:rPr>
                <w:rFonts w:cs="Arial"/>
                <w:b/>
                <w:bCs/>
              </w:rPr>
            </w:pPr>
            <w:r w:rsidRPr="004A0C0C">
              <w:rPr>
                <w:rFonts w:cs="Arial"/>
                <w:b/>
                <w:bCs/>
              </w:rPr>
              <w:t>Prawo skargi do Prezesa Urzędu Ochrony Danych Osobowych.</w:t>
            </w:r>
          </w:p>
        </w:tc>
        <w:tc>
          <w:tcPr>
            <w:tcW w:w="3857" w:type="dxa"/>
            <w:hideMark/>
          </w:tcPr>
          <w:p w14:paraId="4DF30BAB" w14:textId="77777777" w:rsidR="00002232" w:rsidRPr="004A0C0C" w:rsidRDefault="00002232" w:rsidP="00A554CE">
            <w:pPr>
              <w:pStyle w:val="ZTabelaTekst"/>
              <w:spacing w:before="0"/>
              <w:jc w:val="both"/>
              <w:rPr>
                <w:rFonts w:cs="Arial"/>
              </w:rPr>
            </w:pPr>
            <w:r w:rsidRPr="004A0C0C">
              <w:rPr>
                <w:rFonts w:cs="Arial"/>
              </w:rPr>
              <w:t>Powiadom organ nadzorujący przestrzeganie przepisów o ochronie danych osobowych o naruszeniu prawa.</w:t>
            </w:r>
          </w:p>
        </w:tc>
        <w:tc>
          <w:tcPr>
            <w:tcW w:w="0" w:type="auto"/>
            <w:hideMark/>
          </w:tcPr>
          <w:p w14:paraId="00136B7A" w14:textId="77777777" w:rsidR="00002232" w:rsidRPr="004A0C0C" w:rsidRDefault="00002232" w:rsidP="00A554CE">
            <w:pPr>
              <w:pStyle w:val="ZTabelaTekst"/>
              <w:spacing w:before="0"/>
              <w:jc w:val="left"/>
              <w:rPr>
                <w:rFonts w:cs="Arial"/>
              </w:rPr>
            </w:pPr>
            <w:r w:rsidRPr="004A0C0C">
              <w:rPr>
                <w:rFonts w:cs="Arial"/>
              </w:rPr>
              <w:t xml:space="preserve">Skontaktuj się z </w:t>
            </w:r>
            <w:r w:rsidRPr="004A0C0C">
              <w:rPr>
                <w:rFonts w:cs="Arial"/>
                <w:b/>
                <w:bCs/>
              </w:rPr>
              <w:t>Urzędem Ochrony Danych Osobowych.</w:t>
            </w:r>
          </w:p>
        </w:tc>
      </w:tr>
    </w:tbl>
    <w:p w14:paraId="4973AFB4" w14:textId="77777777" w:rsidR="00002232" w:rsidRPr="004A0C0C" w:rsidRDefault="00002232" w:rsidP="00002232">
      <w:pPr>
        <w:pStyle w:val="Akapitzlist"/>
        <w:spacing w:before="0" w:after="60" w:line="240" w:lineRule="auto"/>
        <w:ind w:left="426"/>
        <w:jc w:val="both"/>
        <w:rPr>
          <w:rFonts w:ascii="Century Gothic" w:hAnsi="Century Gothic"/>
          <w:sz w:val="16"/>
          <w:szCs w:val="16"/>
        </w:rPr>
      </w:pPr>
    </w:p>
    <w:p w14:paraId="7628718F" w14:textId="77777777" w:rsidR="00002232" w:rsidRPr="005E6834" w:rsidRDefault="00002232" w:rsidP="005E6834">
      <w:pPr>
        <w:spacing w:before="0" w:after="60" w:line="240" w:lineRule="auto"/>
        <w:jc w:val="both"/>
        <w:rPr>
          <w:rFonts w:ascii="Century Gothic" w:hAnsi="Century Gothic"/>
          <w:sz w:val="16"/>
          <w:szCs w:val="16"/>
        </w:rPr>
      </w:pPr>
      <w:r w:rsidRPr="005E6834">
        <w:rPr>
          <w:rFonts w:ascii="Century Gothic" w:hAnsi="Century Gothic"/>
          <w:b/>
          <w:bCs/>
          <w:sz w:val="16"/>
          <w:szCs w:val="16"/>
        </w:rPr>
        <w:t>Czy muszę podać dane:</w:t>
      </w:r>
      <w:r w:rsidRPr="005E6834">
        <w:rPr>
          <w:rFonts w:ascii="Century Gothic" w:hAnsi="Century Gothic"/>
          <w:sz w:val="16"/>
          <w:szCs w:val="16"/>
        </w:rPr>
        <w:t xml:space="preserve"> tak – podanie danych osobowych jest obowiązkiem prawnym.</w:t>
      </w:r>
    </w:p>
    <w:p w14:paraId="08997B88" w14:textId="12F4DEC9" w:rsidR="00002232" w:rsidRPr="005E6834" w:rsidRDefault="00002232" w:rsidP="005E6834">
      <w:pPr>
        <w:spacing w:before="0" w:after="60" w:line="240" w:lineRule="auto"/>
        <w:jc w:val="both"/>
        <w:rPr>
          <w:rFonts w:ascii="Century Gothic" w:hAnsi="Century Gothic"/>
          <w:sz w:val="16"/>
          <w:szCs w:val="16"/>
        </w:rPr>
      </w:pPr>
      <w:r w:rsidRPr="005E6834">
        <w:rPr>
          <w:rFonts w:ascii="Century Gothic" w:hAnsi="Century Gothic"/>
          <w:b/>
          <w:bCs/>
          <w:sz w:val="16"/>
          <w:szCs w:val="16"/>
        </w:rPr>
        <w:t>Konsekwencje odmowy:</w:t>
      </w:r>
      <w:r w:rsidRPr="005E6834">
        <w:rPr>
          <w:rFonts w:ascii="Century Gothic" w:hAnsi="Century Gothic"/>
          <w:sz w:val="16"/>
          <w:szCs w:val="16"/>
        </w:rPr>
        <w:t xml:space="preserve"> jeżeli nie podano adresu wnoszącego podanie – </w:t>
      </w:r>
      <w:r w:rsidR="001F70B4">
        <w:rPr>
          <w:rFonts w:ascii="Century Gothic" w:hAnsi="Century Gothic"/>
          <w:sz w:val="16"/>
          <w:szCs w:val="16"/>
        </w:rPr>
        <w:t>wniosek</w:t>
      </w:r>
      <w:r w:rsidRPr="005E6834">
        <w:rPr>
          <w:rFonts w:ascii="Century Gothic" w:hAnsi="Century Gothic"/>
          <w:sz w:val="16"/>
          <w:szCs w:val="16"/>
        </w:rPr>
        <w:t xml:space="preserve"> nie zostanie rozpoznan</w:t>
      </w:r>
      <w:r w:rsidR="001F70B4">
        <w:rPr>
          <w:rFonts w:ascii="Century Gothic" w:hAnsi="Century Gothic"/>
          <w:sz w:val="16"/>
          <w:szCs w:val="16"/>
        </w:rPr>
        <w:t>y</w:t>
      </w:r>
      <w:r w:rsidRPr="005E6834">
        <w:rPr>
          <w:rFonts w:ascii="Century Gothic" w:hAnsi="Century Gothic"/>
          <w:sz w:val="16"/>
          <w:szCs w:val="16"/>
        </w:rPr>
        <w:t xml:space="preserve">; jeżeli nie podano innych informacji – wezwanie do uzupełnienia braków w wyznaczonym terminie; jeżeli nie uzupełniono braków w wyznaczonym terminie – </w:t>
      </w:r>
      <w:r w:rsidR="001F70B4">
        <w:rPr>
          <w:rFonts w:ascii="Century Gothic" w:hAnsi="Century Gothic"/>
          <w:sz w:val="16"/>
          <w:szCs w:val="16"/>
        </w:rPr>
        <w:t>wniosek</w:t>
      </w:r>
      <w:r w:rsidRPr="005E6834">
        <w:rPr>
          <w:rFonts w:ascii="Century Gothic" w:hAnsi="Century Gothic"/>
          <w:sz w:val="16"/>
          <w:szCs w:val="16"/>
        </w:rPr>
        <w:t xml:space="preserve"> nie zostanie rozpoznan</w:t>
      </w:r>
      <w:r w:rsidR="001F70B4">
        <w:rPr>
          <w:rFonts w:ascii="Century Gothic" w:hAnsi="Century Gothic"/>
          <w:sz w:val="16"/>
          <w:szCs w:val="16"/>
        </w:rPr>
        <w:t>y</w:t>
      </w:r>
      <w:r w:rsidRPr="005E6834">
        <w:rPr>
          <w:rFonts w:ascii="Century Gothic" w:hAnsi="Century Gothic"/>
          <w:sz w:val="16"/>
          <w:szCs w:val="16"/>
        </w:rPr>
        <w:t>.</w:t>
      </w:r>
    </w:p>
    <w:p w14:paraId="0324B832" w14:textId="77777777" w:rsidR="00002232" w:rsidRPr="005E6834" w:rsidRDefault="00002232" w:rsidP="005E6834">
      <w:pPr>
        <w:spacing w:before="0" w:after="60" w:line="240" w:lineRule="auto"/>
        <w:jc w:val="both"/>
        <w:rPr>
          <w:rFonts w:ascii="Century Gothic" w:hAnsi="Century Gothic"/>
          <w:sz w:val="16"/>
          <w:szCs w:val="16"/>
        </w:rPr>
      </w:pPr>
      <w:r w:rsidRPr="005E6834">
        <w:rPr>
          <w:rFonts w:ascii="Century Gothic" w:hAnsi="Century Gothic"/>
          <w:b/>
          <w:bCs/>
          <w:sz w:val="16"/>
          <w:szCs w:val="16"/>
        </w:rPr>
        <w:t>Zautomatyzowane przetwarzanie, profilowanie:</w:t>
      </w:r>
      <w:r w:rsidRPr="005E6834">
        <w:rPr>
          <w:rFonts w:ascii="Century Gothic" w:hAnsi="Century Gothic"/>
          <w:sz w:val="16"/>
          <w:szCs w:val="16"/>
        </w:rPr>
        <w:t xml:space="preserve"> nie dotyczy.</w:t>
      </w:r>
    </w:p>
    <w:p w14:paraId="32BB1AF3" w14:textId="77777777" w:rsidR="00002232" w:rsidRPr="004A0C0C" w:rsidRDefault="00002232" w:rsidP="00002232">
      <w:pPr>
        <w:spacing w:before="0" w:after="60" w:line="240" w:lineRule="auto"/>
        <w:jc w:val="both"/>
        <w:rPr>
          <w:rFonts w:ascii="Century Gothic" w:hAnsi="Century Gothic"/>
          <w:sz w:val="16"/>
          <w:szCs w:val="16"/>
        </w:rPr>
      </w:pPr>
      <w:r w:rsidRPr="004A0C0C">
        <w:rPr>
          <w:rFonts w:ascii="Century Gothic" w:hAnsi="Century Gothic"/>
          <w:b/>
          <w:bCs/>
          <w:sz w:val="16"/>
          <w:szCs w:val="16"/>
        </w:rPr>
        <w:t>Uwaga:</w:t>
      </w:r>
      <w:r w:rsidRPr="004A0C0C">
        <w:rPr>
          <w:rFonts w:ascii="Century Gothic" w:hAnsi="Century Gothic"/>
          <w:sz w:val="16"/>
          <w:szCs w:val="16"/>
        </w:rPr>
        <w:t xml:space="preserve"> jeżeli dane osobowe nie zostały zebrane bezpośrednio od ich właściciela, prawo dostępu do danych przysługuje mu wyłącznie wówczas, gdy nie narusza to praw i wolności osoby, od której dane te pozyskano. Wystąpienie z żądaniem ograniczenia przetwarzania danych nie wpływa na przebieg i wynik postępowań dotyczących sporządzania aktów planistycznych.</w:t>
      </w:r>
    </w:p>
    <w:p w14:paraId="4F05AC61" w14:textId="77777777" w:rsidR="00002232" w:rsidRPr="004A0C0C" w:rsidRDefault="00002232" w:rsidP="00002232">
      <w:pPr>
        <w:spacing w:before="0" w:after="60" w:line="240" w:lineRule="auto"/>
        <w:jc w:val="both"/>
        <w:rPr>
          <w:rFonts w:ascii="Century Gothic" w:hAnsi="Century Gothic"/>
          <w:caps/>
          <w:color w:val="FFFFFF" w:themeColor="background1"/>
          <w:spacing w:val="15"/>
          <w:sz w:val="16"/>
          <w:szCs w:val="16"/>
        </w:rPr>
      </w:pPr>
    </w:p>
    <w:p w14:paraId="2CD7FE94" w14:textId="77777777" w:rsidR="008F562C" w:rsidRDefault="008F562C"/>
    <w:sectPr w:rsidR="008F56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632C2C84" w16cex:dateUtc="2024-08-05T12:1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2BF5376B" w16cid:durableId="632C2C8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751987"/>
    <w:multiLevelType w:val="multilevel"/>
    <w:tmpl w:val="8E6C3426"/>
    <w:lvl w:ilvl="0">
      <w:start w:val="1"/>
      <w:numFmt w:val="decimal"/>
      <w:lvlText w:val="%1."/>
      <w:lvlJc w:val="left"/>
      <w:pPr>
        <w:ind w:left="360" w:hanging="360"/>
      </w:pPr>
      <w:rPr>
        <w:rFonts w:ascii="Century Gothic" w:eastAsiaTheme="minorEastAsia" w:hAnsi="Century Gothic" w:cstheme="minorBidi"/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40F95E78"/>
    <w:multiLevelType w:val="hybridMultilevel"/>
    <w:tmpl w:val="D2F0EB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34E"/>
    <w:rsid w:val="00002232"/>
    <w:rsid w:val="000B6BEF"/>
    <w:rsid w:val="001747A9"/>
    <w:rsid w:val="001F70B4"/>
    <w:rsid w:val="00217E92"/>
    <w:rsid w:val="003F7D83"/>
    <w:rsid w:val="004D534E"/>
    <w:rsid w:val="004F7A90"/>
    <w:rsid w:val="005C6B3D"/>
    <w:rsid w:val="005E6834"/>
    <w:rsid w:val="006A5F09"/>
    <w:rsid w:val="007B7C1D"/>
    <w:rsid w:val="008F562C"/>
    <w:rsid w:val="00AA3E21"/>
    <w:rsid w:val="00BF19E4"/>
    <w:rsid w:val="00D05D21"/>
    <w:rsid w:val="00D4160A"/>
    <w:rsid w:val="00D61BD5"/>
    <w:rsid w:val="00E70486"/>
    <w:rsid w:val="00E83379"/>
    <w:rsid w:val="00FB0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0F187"/>
  <w15:chartTrackingRefBased/>
  <w15:docId w15:val="{663303CA-1CB1-4B1A-B51F-4635BCAA7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02232"/>
    <w:pPr>
      <w:spacing w:before="100" w:after="200" w:line="276" w:lineRule="auto"/>
    </w:pPr>
    <w:rPr>
      <w:rFonts w:eastAsiaTheme="minorEastAsia"/>
      <w:kern w:val="0"/>
      <w:sz w:val="20"/>
      <w:szCs w:val="2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D5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D5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D5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D5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D5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D53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D53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D53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D53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D5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D5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D5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D534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D534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D534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D534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D534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D534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D53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D5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D53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D5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D53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D534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D534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D534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D5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D534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D534E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002232"/>
    <w:pPr>
      <w:spacing w:after="0" w:line="240" w:lineRule="auto"/>
    </w:pPr>
    <w:rPr>
      <w:rFonts w:eastAsiaTheme="minorEastAsia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Tekst">
    <w:name w:val="T | Tekst"/>
    <w:basedOn w:val="Normalny"/>
    <w:link w:val="TTekstZnak"/>
    <w:qFormat/>
    <w:rsid w:val="00002232"/>
    <w:pPr>
      <w:spacing w:before="80" w:after="80" w:line="240" w:lineRule="auto"/>
      <w:jc w:val="center"/>
    </w:pPr>
    <w:rPr>
      <w:rFonts w:ascii="Century Gothic" w:eastAsiaTheme="minorHAnsi" w:hAnsi="Century Gothic"/>
      <w:sz w:val="16"/>
      <w:szCs w:val="16"/>
    </w:rPr>
  </w:style>
  <w:style w:type="character" w:customStyle="1" w:styleId="TTekstZnak">
    <w:name w:val="T | Tekst Znak"/>
    <w:basedOn w:val="Domylnaczcionkaakapitu"/>
    <w:link w:val="TTekst"/>
    <w:rsid w:val="00002232"/>
    <w:rPr>
      <w:rFonts w:ascii="Century Gothic" w:hAnsi="Century Gothic"/>
      <w:kern w:val="0"/>
      <w:sz w:val="16"/>
      <w:szCs w:val="16"/>
      <w14:ligatures w14:val="none"/>
    </w:rPr>
  </w:style>
  <w:style w:type="paragraph" w:customStyle="1" w:styleId="ZTabelaTekst">
    <w:name w:val="(Z) Tabela | Tekst"/>
    <w:basedOn w:val="Normalny"/>
    <w:link w:val="ZTabelaTekstZnak"/>
    <w:rsid w:val="00002232"/>
    <w:pPr>
      <w:spacing w:before="80" w:after="80" w:line="240" w:lineRule="auto"/>
      <w:jc w:val="center"/>
    </w:pPr>
    <w:rPr>
      <w:rFonts w:ascii="Century Gothic" w:eastAsiaTheme="minorHAnsi" w:hAnsi="Century Gothic"/>
      <w:sz w:val="16"/>
      <w:szCs w:val="16"/>
    </w:rPr>
  </w:style>
  <w:style w:type="character" w:customStyle="1" w:styleId="ZTabelaTekstZnak">
    <w:name w:val="(Z) Tabela | Tekst Znak"/>
    <w:basedOn w:val="Domylnaczcionkaakapitu"/>
    <w:link w:val="ZTabelaTekst"/>
    <w:rsid w:val="00002232"/>
    <w:rPr>
      <w:rFonts w:ascii="Century Gothic" w:hAnsi="Century Gothic"/>
      <w:kern w:val="0"/>
      <w:sz w:val="16"/>
      <w:szCs w:val="16"/>
      <w14:ligatures w14:val="none"/>
    </w:rPr>
  </w:style>
  <w:style w:type="character" w:styleId="Hipercze">
    <w:name w:val="Hyperlink"/>
    <w:uiPriority w:val="99"/>
    <w:unhideWhenUsed/>
    <w:rsid w:val="004F7A90"/>
    <w:rPr>
      <w:color w:val="0563C1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4F7A90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4160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4160A"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4160A"/>
    <w:rPr>
      <w:rFonts w:eastAsiaTheme="minorEastAsia"/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4160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4160A"/>
    <w:rPr>
      <w:rFonts w:eastAsiaTheme="minorEastAsia"/>
      <w:b/>
      <w:bCs/>
      <w:kern w:val="0"/>
      <w:sz w:val="20"/>
      <w:szCs w:val="20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83379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3379"/>
    <w:rPr>
      <w:rFonts w:ascii="Segoe UI" w:eastAsiaTheme="minorEastAsia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neosobowe@gminakrasne.pl" TargetMode="External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933</Words>
  <Characters>5604</Characters>
  <Application>Microsoft Office Word</Application>
  <DocSecurity>0</DocSecurity>
  <Lines>46</Lines>
  <Paragraphs>13</Paragraphs>
  <ScaleCrop>false</ScaleCrop>
  <Company/>
  <LinksUpToDate>false</LinksUpToDate>
  <CharactersWithSpaces>6524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Dziura</dc:creator>
  <cp:keywords/>
  <dc:description/>
  <cp:lastModifiedBy>uzytkownik</cp:lastModifiedBy>
  <cp:revision>18</cp:revision>
  <dcterms:created xsi:type="dcterms:W3CDTF">2024-08-05T12:05:00Z</dcterms:created>
  <dcterms:modified xsi:type="dcterms:W3CDTF">2024-08-07T06:02:00Z</dcterms:modified>
</cp:coreProperties>
</file>